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7C2" w:rsidRDefault="000937C2">
      <w:pPr>
        <w:pStyle w:val="PaperTitleWCCM"/>
        <w:jc w:val="center"/>
      </w:pPr>
      <w:r>
        <w:t>minisymposium title</w:t>
      </w:r>
    </w:p>
    <w:p w:rsidR="00F039C5" w:rsidRPr="00F039C5" w:rsidRDefault="00F039C5" w:rsidP="00F039C5">
      <w:pPr>
        <w:pStyle w:val="PaperTitleWCCM"/>
        <w:jc w:val="center"/>
        <w:rPr>
          <w:rFonts w:asciiTheme="majorBidi" w:hAnsiTheme="majorBidi" w:cstheme="majorBidi"/>
          <w:color w:val="000000"/>
          <w:sz w:val="24"/>
          <w:szCs w:val="24"/>
        </w:rPr>
      </w:pPr>
      <w:r w:rsidRPr="00F039C5">
        <w:rPr>
          <w:rFonts w:asciiTheme="majorBidi" w:hAnsiTheme="majorBidi" w:cstheme="majorBidi"/>
          <w:sz w:val="24"/>
          <w:szCs w:val="24"/>
        </w:rPr>
        <w:t xml:space="preserve">TRACK Number </w:t>
      </w:r>
      <w:r w:rsidRPr="00F039C5">
        <w:rPr>
          <w:rFonts w:asciiTheme="majorBidi" w:hAnsiTheme="majorBidi" w:cstheme="majorBidi"/>
          <w:sz w:val="24"/>
          <w:szCs w:val="24"/>
          <w:lang w:val="en-GB" w:eastAsia="it-IT"/>
        </w:rPr>
        <w:t>(100</w:t>
      </w:r>
      <w:r w:rsidR="007A5B1C">
        <w:rPr>
          <w:rFonts w:asciiTheme="majorBidi" w:hAnsiTheme="majorBidi" w:cstheme="majorBidi"/>
          <w:sz w:val="24"/>
          <w:szCs w:val="24"/>
          <w:lang w:val="en-GB" w:eastAsia="it-IT"/>
        </w:rPr>
        <w:t>0</w:t>
      </w:r>
      <w:r w:rsidRPr="00F039C5">
        <w:rPr>
          <w:rFonts w:asciiTheme="majorBidi" w:hAnsiTheme="majorBidi" w:cstheme="majorBidi"/>
          <w:sz w:val="24"/>
          <w:szCs w:val="24"/>
          <w:lang w:val="en-GB" w:eastAsia="it-IT"/>
        </w:rPr>
        <w:t xml:space="preserve"> to </w:t>
      </w:r>
      <w:r w:rsidR="007A5B1C">
        <w:rPr>
          <w:rFonts w:asciiTheme="majorBidi" w:hAnsiTheme="majorBidi" w:cstheme="majorBidi"/>
          <w:sz w:val="24"/>
          <w:szCs w:val="24"/>
          <w:lang w:val="en-GB" w:eastAsia="it-IT"/>
        </w:rPr>
        <w:t>7</w:t>
      </w:r>
      <w:r w:rsidRPr="00F039C5">
        <w:rPr>
          <w:rFonts w:asciiTheme="majorBidi" w:hAnsiTheme="majorBidi" w:cstheme="majorBidi"/>
          <w:sz w:val="24"/>
          <w:szCs w:val="24"/>
          <w:lang w:val="en-GB" w:eastAsia="it-IT"/>
        </w:rPr>
        <w:t xml:space="preserve">000 as explained on the web site)  </w:t>
      </w:r>
      <w:r w:rsidRPr="00F039C5">
        <w:rPr>
          <w:rFonts w:asciiTheme="majorBidi" w:hAnsiTheme="majorBidi" w:cstheme="majorBidi"/>
          <w:color w:val="FF0000"/>
          <w:sz w:val="24"/>
          <w:szCs w:val="24"/>
          <w:lang w:val="en-GB" w:eastAsia="it-IT"/>
        </w:rPr>
        <w:t xml:space="preserve"> </w:t>
      </w:r>
    </w:p>
    <w:p w:rsidR="000937C2" w:rsidRDefault="000937C2">
      <w:pPr>
        <w:pStyle w:val="PaperTitleWCCM"/>
        <w:jc w:val="center"/>
        <w:rPr>
          <w:sz w:val="24"/>
        </w:rPr>
      </w:pPr>
      <w:r>
        <w:rPr>
          <w:sz w:val="24"/>
        </w:rPr>
        <w:t>First A. organizer</w:t>
      </w:r>
      <w:r>
        <w:rPr>
          <w:position w:val="12"/>
          <w:sz w:val="24"/>
          <w:szCs w:val="16"/>
        </w:rPr>
        <w:t>*</w:t>
      </w:r>
      <w:r>
        <w:rPr>
          <w:sz w:val="24"/>
        </w:rPr>
        <w:t>, Second B. organizer</w:t>
      </w:r>
      <w:r>
        <w:rPr>
          <w:position w:val="12"/>
          <w:sz w:val="24"/>
          <w:szCs w:val="16"/>
        </w:rPr>
        <w:t>†</w:t>
      </w:r>
      <w:r>
        <w:rPr>
          <w:sz w:val="24"/>
        </w:rPr>
        <w:t xml:space="preserve"> </w:t>
      </w:r>
      <w:r>
        <w:rPr>
          <w:sz w:val="24"/>
        </w:rPr>
        <w:br/>
        <w:t>and Third C. organizer</w:t>
      </w:r>
      <w:r>
        <w:rPr>
          <w:position w:val="12"/>
          <w:sz w:val="24"/>
          <w:szCs w:val="16"/>
        </w:rPr>
        <w:t>†</w:t>
      </w:r>
    </w:p>
    <w:p w:rsidR="000937C2" w:rsidRPr="000F4C18" w:rsidRDefault="000937C2">
      <w:pPr>
        <w:pStyle w:val="LiteWCCM"/>
      </w:pPr>
      <w:r w:rsidRPr="000F4C18">
        <w:rPr>
          <w:position w:val="11"/>
          <w:sz w:val="16"/>
          <w:szCs w:val="16"/>
        </w:rPr>
        <w:t>*</w:t>
      </w:r>
      <w:r w:rsidRPr="000F4C18">
        <w:tab/>
        <w:t>Affiliation</w:t>
      </w:r>
    </w:p>
    <w:p w:rsidR="000937C2" w:rsidRDefault="000937C2">
      <w:pPr>
        <w:pStyle w:val="LiteWCCM"/>
        <w:rPr>
          <w:lang w:val="en-GB"/>
        </w:rPr>
      </w:pPr>
      <w:r>
        <w:rPr>
          <w:lang w:val="en-GB"/>
        </w:rPr>
        <w:t>Postal Address</w:t>
      </w:r>
    </w:p>
    <w:p w:rsidR="000937C2" w:rsidRDefault="000937C2">
      <w:pPr>
        <w:pStyle w:val="LiteWCCM"/>
        <w:rPr>
          <w:lang w:val="en-GB"/>
        </w:rPr>
      </w:pPr>
      <w:r>
        <w:rPr>
          <w:lang w:val="en-GB"/>
        </w:rPr>
        <w:t>E-mail address and URL</w:t>
      </w:r>
    </w:p>
    <w:p w:rsidR="000937C2" w:rsidRDefault="000937C2">
      <w:pPr>
        <w:pStyle w:val="LiteWCCM"/>
        <w:rPr>
          <w:lang w:val="en-GB"/>
        </w:rPr>
      </w:pPr>
    </w:p>
    <w:p w:rsidR="000937C2" w:rsidRDefault="000937C2">
      <w:pPr>
        <w:pStyle w:val="LiteWCCM"/>
        <w:rPr>
          <w:lang w:val="en-GB"/>
        </w:rPr>
      </w:pPr>
      <w:r>
        <w:rPr>
          <w:vertAlign w:val="superscript"/>
        </w:rPr>
        <w:t>†</w:t>
      </w:r>
      <w:r>
        <w:t xml:space="preserve"> </w:t>
      </w:r>
      <w:r>
        <w:rPr>
          <w:lang w:val="en-GB"/>
        </w:rPr>
        <w:t>Affiliation</w:t>
      </w:r>
    </w:p>
    <w:p w:rsidR="000937C2" w:rsidRDefault="000937C2">
      <w:pPr>
        <w:pStyle w:val="LiteWCCM"/>
        <w:rPr>
          <w:lang w:val="en-GB"/>
        </w:rPr>
      </w:pPr>
      <w:r>
        <w:rPr>
          <w:lang w:val="en-GB"/>
        </w:rPr>
        <w:t>Postal Address</w:t>
      </w:r>
    </w:p>
    <w:p w:rsidR="000937C2" w:rsidRDefault="000937C2">
      <w:pPr>
        <w:pStyle w:val="LiteWCCM"/>
        <w:rPr>
          <w:lang w:val="en-GB"/>
        </w:rPr>
      </w:pPr>
      <w:r>
        <w:rPr>
          <w:lang w:val="en-GB"/>
        </w:rPr>
        <w:t>E-mail address and URL</w:t>
      </w:r>
    </w:p>
    <w:p w:rsidR="000937C2" w:rsidRDefault="000937C2">
      <w:pPr>
        <w:pStyle w:val="NormalWCCM"/>
        <w:spacing w:before="240"/>
        <w:ind w:firstLine="0"/>
        <w:rPr>
          <w:color w:val="000000"/>
          <w:sz w:val="24"/>
        </w:rPr>
      </w:pPr>
      <w:r w:rsidRPr="00B401D6">
        <w:rPr>
          <w:b/>
          <w:bCs/>
          <w:color w:val="000000"/>
          <w:sz w:val="24"/>
        </w:rPr>
        <w:t>Key words:</w:t>
      </w:r>
      <w:r>
        <w:rPr>
          <w:color w:val="000000"/>
        </w:rPr>
        <w:t xml:space="preserve"> </w:t>
      </w:r>
      <w:r>
        <w:rPr>
          <w:color w:val="000000"/>
          <w:sz w:val="24"/>
        </w:rPr>
        <w:t xml:space="preserve">Instructions, </w:t>
      </w:r>
      <w:proofErr w:type="spellStart"/>
      <w:r>
        <w:rPr>
          <w:color w:val="000000"/>
          <w:sz w:val="24"/>
        </w:rPr>
        <w:t>Minisymposium</w:t>
      </w:r>
      <w:proofErr w:type="spellEnd"/>
      <w:r>
        <w:rPr>
          <w:color w:val="000000"/>
          <w:sz w:val="24"/>
        </w:rPr>
        <w:t xml:space="preserve">, </w:t>
      </w:r>
      <w:r w:rsidR="0091061D">
        <w:rPr>
          <w:sz w:val="24"/>
          <w:szCs w:val="16"/>
        </w:rPr>
        <w:t>Computational Mechanics</w:t>
      </w:r>
      <w:r>
        <w:rPr>
          <w:sz w:val="24"/>
        </w:rPr>
        <w:t xml:space="preserve">, </w:t>
      </w:r>
      <w:r w:rsidR="0091061D">
        <w:rPr>
          <w:color w:val="000000"/>
          <w:sz w:val="24"/>
        </w:rPr>
        <w:t>Fluid Dynamics.</w:t>
      </w:r>
    </w:p>
    <w:p w:rsidR="000937C2" w:rsidRDefault="000937C2">
      <w:pPr>
        <w:pStyle w:val="NormalWCCM"/>
        <w:ind w:firstLine="0"/>
      </w:pPr>
    </w:p>
    <w:p w:rsidR="000937C2" w:rsidRDefault="000937C2">
      <w:pPr>
        <w:pStyle w:val="1stTitleWCCM"/>
        <w:spacing w:before="0"/>
        <w:jc w:val="center"/>
        <w:outlineLvl w:val="0"/>
        <w:rPr>
          <w:sz w:val="24"/>
        </w:rPr>
      </w:pPr>
      <w:r>
        <w:rPr>
          <w:sz w:val="24"/>
        </w:rPr>
        <w:t>ABSTRACT</w:t>
      </w:r>
    </w:p>
    <w:p w:rsidR="00FB2843" w:rsidRDefault="00645FDD" w:rsidP="00F125E1">
      <w:pPr>
        <w:autoSpaceDE w:val="0"/>
        <w:autoSpaceDN w:val="0"/>
        <w:adjustRightInd w:val="0"/>
        <w:spacing w:before="120" w:after="120"/>
        <w:jc w:val="both"/>
        <w:rPr>
          <w:color w:val="000000"/>
          <w:lang w:val="en-GB"/>
        </w:rPr>
      </w:pPr>
      <w:r>
        <w:rPr>
          <w:color w:val="000000"/>
          <w:lang w:val="en-GB"/>
        </w:rPr>
        <w:t xml:space="preserve">Organizers of </w:t>
      </w:r>
      <w:r w:rsidR="00B401D6">
        <w:rPr>
          <w:color w:val="000000"/>
          <w:lang w:val="en-GB"/>
        </w:rPr>
        <w:t>M</w:t>
      </w:r>
      <w:r w:rsidR="0091061D">
        <w:rPr>
          <w:color w:val="000000"/>
          <w:lang w:val="en-GB"/>
        </w:rPr>
        <w:t>S</w:t>
      </w:r>
      <w:r w:rsidR="00B401D6">
        <w:rPr>
          <w:color w:val="000000"/>
          <w:lang w:val="en-GB"/>
        </w:rPr>
        <w:t xml:space="preserve"> proposals</w:t>
      </w:r>
      <w:r w:rsidR="000937C2">
        <w:rPr>
          <w:color w:val="000000"/>
          <w:lang w:val="en-GB"/>
        </w:rPr>
        <w:t xml:space="preserve"> are requested </w:t>
      </w:r>
      <w:r w:rsidR="000937C2">
        <w:rPr>
          <w:szCs w:val="20"/>
          <w:lang w:val="en-GB"/>
        </w:rPr>
        <w:t>to upload an abstract</w:t>
      </w:r>
      <w:r w:rsidR="000937C2">
        <w:rPr>
          <w:color w:val="000000"/>
          <w:lang w:val="en-GB"/>
        </w:rPr>
        <w:t xml:space="preserve"> of approximately 400 words (</w:t>
      </w:r>
      <w:r w:rsidR="000937C2">
        <w:rPr>
          <w:color w:val="000000"/>
          <w:u w:val="single"/>
          <w:lang w:val="en-GB"/>
        </w:rPr>
        <w:t>1 page</w:t>
      </w:r>
      <w:r w:rsidR="00B401D6">
        <w:rPr>
          <w:color w:val="000000"/>
          <w:lang w:val="en-GB"/>
        </w:rPr>
        <w:t>) no</w:t>
      </w:r>
      <w:r w:rsidR="000937C2">
        <w:rPr>
          <w:color w:val="000000"/>
          <w:lang w:val="en-GB"/>
        </w:rPr>
        <w:t xml:space="preserve"> later than </w:t>
      </w:r>
      <w:r w:rsidR="00F125E1">
        <w:rPr>
          <w:b/>
          <w:color w:val="000000"/>
          <w:lang w:val="en-GB"/>
        </w:rPr>
        <w:t>June 30</w:t>
      </w:r>
      <w:r w:rsidR="00B401D6" w:rsidRPr="00E51C67">
        <w:rPr>
          <w:b/>
          <w:color w:val="000000"/>
          <w:lang w:val="en-GB"/>
        </w:rPr>
        <w:t>, 20</w:t>
      </w:r>
      <w:r w:rsidR="007A5B1C">
        <w:rPr>
          <w:b/>
          <w:color w:val="000000"/>
          <w:lang w:val="en-GB"/>
        </w:rPr>
        <w:t>21</w:t>
      </w:r>
      <w:r w:rsidR="000937C2" w:rsidRPr="00E51C67">
        <w:rPr>
          <w:color w:val="000000"/>
          <w:lang w:val="en-GB"/>
        </w:rPr>
        <w:t xml:space="preserve">, </w:t>
      </w:r>
      <w:r w:rsidR="00B401D6" w:rsidRPr="00E51C67">
        <w:rPr>
          <w:color w:val="000000"/>
          <w:lang w:val="en-GB"/>
        </w:rPr>
        <w:t>following</w:t>
      </w:r>
      <w:r w:rsidR="000937C2">
        <w:rPr>
          <w:color w:val="000000"/>
          <w:lang w:val="en-GB"/>
        </w:rPr>
        <w:t xml:space="preserve"> the format of this template</w:t>
      </w:r>
      <w:r w:rsidR="005A7F0E">
        <w:rPr>
          <w:color w:val="000000"/>
          <w:lang w:val="en-GB"/>
        </w:rPr>
        <w:t xml:space="preserve">. </w:t>
      </w:r>
    </w:p>
    <w:p w:rsidR="000937C2" w:rsidRPr="005A7F0E" w:rsidRDefault="005A7F0E">
      <w:pPr>
        <w:autoSpaceDE w:val="0"/>
        <w:autoSpaceDN w:val="0"/>
        <w:adjustRightInd w:val="0"/>
        <w:spacing w:before="120" w:after="120"/>
        <w:jc w:val="both"/>
        <w:rPr>
          <w:color w:val="000000"/>
          <w:lang w:val="en-GB"/>
        </w:rPr>
      </w:pPr>
      <w:r>
        <w:rPr>
          <w:color w:val="000000"/>
          <w:lang w:val="en-GB"/>
        </w:rPr>
        <w:t xml:space="preserve">The abstract should briefly illustrate the </w:t>
      </w:r>
      <w:r>
        <w:rPr>
          <w:rFonts w:ascii="Book Antiqua" w:hAnsi="Book Antiqua"/>
          <w:sz w:val="22"/>
          <w:szCs w:val="22"/>
          <w:lang w:val="en-GB" w:eastAsia="it-IT"/>
        </w:rPr>
        <w:t xml:space="preserve">contents and objectives of the </w:t>
      </w:r>
      <w:proofErr w:type="spellStart"/>
      <w:r>
        <w:rPr>
          <w:rFonts w:ascii="Book Antiqua" w:hAnsi="Book Antiqua"/>
          <w:sz w:val="22"/>
          <w:szCs w:val="22"/>
          <w:lang w:val="en-GB" w:eastAsia="it-IT"/>
        </w:rPr>
        <w:t>Minisymposium</w:t>
      </w:r>
      <w:proofErr w:type="spellEnd"/>
      <w:r>
        <w:rPr>
          <w:rFonts w:ascii="Book Antiqua" w:hAnsi="Book Antiqua"/>
          <w:sz w:val="22"/>
          <w:szCs w:val="22"/>
          <w:lang w:val="en-GB" w:eastAsia="it-IT"/>
        </w:rPr>
        <w:t xml:space="preserve">. The </w:t>
      </w:r>
      <w:r w:rsidRPr="005A7F0E">
        <w:rPr>
          <w:lang w:val="en-GB"/>
        </w:rPr>
        <w:t>list of p</w:t>
      </w:r>
      <w:r>
        <w:rPr>
          <w:lang w:val="en-GB"/>
        </w:rPr>
        <w:t>rospective</w:t>
      </w:r>
      <w:r w:rsidRPr="005A7F0E">
        <w:rPr>
          <w:lang w:val="en-GB"/>
        </w:rPr>
        <w:t xml:space="preserve"> speakers</w:t>
      </w:r>
      <w:r>
        <w:rPr>
          <w:lang w:val="en-GB"/>
        </w:rPr>
        <w:t xml:space="preserve"> is not required</w:t>
      </w:r>
      <w:r w:rsidRPr="005A7F0E">
        <w:rPr>
          <w:lang w:val="en-GB"/>
        </w:rPr>
        <w:t>.</w:t>
      </w:r>
    </w:p>
    <w:p w:rsidR="000937C2" w:rsidRDefault="000937C2">
      <w:pPr>
        <w:autoSpaceDE w:val="0"/>
        <w:autoSpaceDN w:val="0"/>
        <w:adjustRightInd w:val="0"/>
        <w:spacing w:before="120" w:after="120"/>
        <w:jc w:val="both"/>
        <w:rPr>
          <w:color w:val="000000"/>
          <w:lang w:val="en-GB"/>
        </w:rPr>
      </w:pPr>
      <w:r>
        <w:rPr>
          <w:color w:val="000000"/>
          <w:lang w:val="en-GB"/>
        </w:rPr>
        <w:t>For practical reasons, each M</w:t>
      </w:r>
      <w:r w:rsidR="0091061D">
        <w:rPr>
          <w:color w:val="000000"/>
          <w:lang w:val="en-GB"/>
        </w:rPr>
        <w:t>S</w:t>
      </w:r>
      <w:r>
        <w:rPr>
          <w:color w:val="000000"/>
          <w:lang w:val="en-GB"/>
        </w:rPr>
        <w:t xml:space="preserve"> </w:t>
      </w:r>
      <w:r w:rsidR="00B401D6">
        <w:rPr>
          <w:color w:val="000000"/>
          <w:lang w:val="en-GB"/>
        </w:rPr>
        <w:t>sh</w:t>
      </w:r>
      <w:r w:rsidR="0091061D">
        <w:rPr>
          <w:color w:val="000000"/>
          <w:lang w:val="en-GB"/>
        </w:rPr>
        <w:t xml:space="preserve">all have a Corresponding Organizer, </w:t>
      </w:r>
      <w:r>
        <w:rPr>
          <w:color w:val="000000"/>
          <w:lang w:val="en-GB"/>
        </w:rPr>
        <w:t xml:space="preserve">who will </w:t>
      </w:r>
      <w:r w:rsidR="0091061D">
        <w:rPr>
          <w:color w:val="000000"/>
          <w:lang w:val="en-GB"/>
        </w:rPr>
        <w:t xml:space="preserve">submit the MS proposal and </w:t>
      </w:r>
      <w:r>
        <w:rPr>
          <w:color w:val="000000"/>
          <w:lang w:val="en-GB"/>
        </w:rPr>
        <w:t xml:space="preserve">keep </w:t>
      </w:r>
      <w:r w:rsidR="006B010E">
        <w:rPr>
          <w:color w:val="000000"/>
          <w:lang w:val="en-GB"/>
        </w:rPr>
        <w:t>in contact</w:t>
      </w:r>
      <w:r>
        <w:rPr>
          <w:color w:val="000000"/>
          <w:lang w:val="en-GB"/>
        </w:rPr>
        <w:t xml:space="preserve"> with the Con</w:t>
      </w:r>
      <w:r w:rsidR="00A334C4">
        <w:rPr>
          <w:color w:val="000000"/>
          <w:lang w:val="en-GB"/>
        </w:rPr>
        <w:t>ference</w:t>
      </w:r>
      <w:r>
        <w:rPr>
          <w:color w:val="000000"/>
          <w:lang w:val="en-GB"/>
        </w:rPr>
        <w:t xml:space="preserve"> Secretariat</w:t>
      </w:r>
      <w:r w:rsidR="0091061D">
        <w:rPr>
          <w:color w:val="000000"/>
          <w:lang w:val="en-GB"/>
        </w:rPr>
        <w:t>,</w:t>
      </w:r>
      <w:r w:rsidR="00B401D6">
        <w:rPr>
          <w:color w:val="000000"/>
          <w:lang w:val="en-GB"/>
        </w:rPr>
        <w:t xml:space="preserve"> and one or more Co-o</w:t>
      </w:r>
      <w:r>
        <w:rPr>
          <w:color w:val="000000"/>
          <w:lang w:val="en-GB"/>
        </w:rPr>
        <w:t>rganizers</w:t>
      </w:r>
      <w:r w:rsidRPr="00B401D6">
        <w:rPr>
          <w:color w:val="FF0000"/>
          <w:lang w:val="en-GB"/>
        </w:rPr>
        <w:t>.</w:t>
      </w:r>
    </w:p>
    <w:p w:rsidR="000937C2" w:rsidRDefault="000937C2">
      <w:pPr>
        <w:autoSpaceDE w:val="0"/>
        <w:autoSpaceDN w:val="0"/>
        <w:adjustRightInd w:val="0"/>
        <w:spacing w:before="120" w:after="120"/>
        <w:jc w:val="both"/>
        <w:rPr>
          <w:color w:val="000000"/>
          <w:lang w:val="en-GB"/>
        </w:rPr>
      </w:pPr>
      <w:r>
        <w:rPr>
          <w:color w:val="000000"/>
          <w:lang w:val="en-GB"/>
        </w:rPr>
        <w:t>Each M</w:t>
      </w:r>
      <w:r w:rsidR="0091061D">
        <w:rPr>
          <w:color w:val="000000"/>
          <w:lang w:val="en-GB"/>
        </w:rPr>
        <w:t>S</w:t>
      </w:r>
      <w:r>
        <w:rPr>
          <w:color w:val="000000"/>
          <w:lang w:val="en-GB"/>
        </w:rPr>
        <w:t xml:space="preserve"> should consist of a minimum of one Session (</w:t>
      </w:r>
      <w:r w:rsidR="00645FDD">
        <w:rPr>
          <w:color w:val="000000"/>
          <w:lang w:val="en-GB"/>
        </w:rPr>
        <w:t>6</w:t>
      </w:r>
      <w:r>
        <w:rPr>
          <w:color w:val="000000"/>
          <w:lang w:val="en-GB"/>
        </w:rPr>
        <w:t xml:space="preserve"> presentations of 20 minutes each</w:t>
      </w:r>
      <w:r w:rsidR="007A5B1C">
        <w:rPr>
          <w:color w:val="000000"/>
          <w:lang w:val="en-GB"/>
        </w:rPr>
        <w:t xml:space="preserve"> or 5 presentations plus a 40m Keynote talk</w:t>
      </w:r>
      <w:r>
        <w:rPr>
          <w:color w:val="000000"/>
          <w:lang w:val="en-GB"/>
        </w:rPr>
        <w:t>). The number of Sessions for a M</w:t>
      </w:r>
      <w:r w:rsidR="0091061D">
        <w:rPr>
          <w:color w:val="000000"/>
          <w:lang w:val="en-GB"/>
        </w:rPr>
        <w:t>S</w:t>
      </w:r>
      <w:r>
        <w:rPr>
          <w:color w:val="000000"/>
          <w:lang w:val="en-GB"/>
        </w:rPr>
        <w:t xml:space="preserve"> will be determined by the number of papers </w:t>
      </w:r>
      <w:bookmarkStart w:id="0" w:name="_GoBack"/>
      <w:bookmarkEnd w:id="0"/>
      <w:r>
        <w:rPr>
          <w:color w:val="000000"/>
          <w:lang w:val="en-GB"/>
        </w:rPr>
        <w:t>submitted. A M</w:t>
      </w:r>
      <w:r w:rsidR="0091061D">
        <w:rPr>
          <w:color w:val="000000"/>
          <w:lang w:val="en-GB"/>
        </w:rPr>
        <w:t>S</w:t>
      </w:r>
      <w:r>
        <w:rPr>
          <w:color w:val="000000"/>
          <w:lang w:val="en-GB"/>
        </w:rPr>
        <w:t xml:space="preserve"> cannot be split in parallel sessions.</w:t>
      </w:r>
    </w:p>
    <w:p w:rsidR="0091061D" w:rsidRPr="0091061D" w:rsidRDefault="000937C2" w:rsidP="0091061D">
      <w:pPr>
        <w:pStyle w:val="Textoindependiente"/>
        <w:spacing w:after="120" w:line="240" w:lineRule="atLeast"/>
        <w:rPr>
          <w:color w:val="000000"/>
          <w:sz w:val="24"/>
          <w:szCs w:val="24"/>
          <w:lang w:val="en-GB"/>
        </w:rPr>
      </w:pPr>
      <w:r w:rsidRPr="0091061D">
        <w:rPr>
          <w:color w:val="000000"/>
          <w:sz w:val="24"/>
          <w:szCs w:val="24"/>
          <w:lang w:val="en-GB"/>
        </w:rPr>
        <w:t xml:space="preserve">For any further request, please contact </w:t>
      </w:r>
      <w:r w:rsidR="0091061D" w:rsidRPr="0091061D">
        <w:rPr>
          <w:color w:val="000000"/>
          <w:sz w:val="24"/>
          <w:szCs w:val="24"/>
          <w:lang w:val="en-GB"/>
        </w:rPr>
        <w:t xml:space="preserve">the congress </w:t>
      </w:r>
      <w:r w:rsidRPr="0091061D">
        <w:rPr>
          <w:color w:val="000000"/>
          <w:sz w:val="24"/>
          <w:szCs w:val="24"/>
          <w:lang w:val="en-GB"/>
        </w:rPr>
        <w:t>Secretariat</w:t>
      </w:r>
      <w:r w:rsidR="00E51C67">
        <w:rPr>
          <w:color w:val="000000"/>
          <w:sz w:val="24"/>
          <w:szCs w:val="24"/>
          <w:lang w:val="en-GB"/>
        </w:rPr>
        <w:t>:</w:t>
      </w:r>
    </w:p>
    <w:p w:rsidR="007A5B1C" w:rsidRPr="007A5B1C" w:rsidRDefault="007A5B1C" w:rsidP="007A5B1C">
      <w:pPr>
        <w:pStyle w:val="Textoindependiente"/>
        <w:spacing w:before="120" w:after="240" w:line="240" w:lineRule="atLeast"/>
        <w:jc w:val="left"/>
        <w:rPr>
          <w:lang w:val="en-GB"/>
        </w:rPr>
      </w:pPr>
      <w:r>
        <w:fldChar w:fldCharType="begin"/>
      </w:r>
      <w:r w:rsidRPr="007A5B1C">
        <w:rPr>
          <w:lang w:val="en-GB"/>
        </w:rPr>
        <w:instrText xml:space="preserve"> HYPERLINK "mailto:ECCOMAS2022@cimne.upc.edu" </w:instrText>
      </w:r>
      <w:r>
        <w:fldChar w:fldCharType="separate"/>
      </w:r>
      <w:r w:rsidRPr="007A5B1C">
        <w:rPr>
          <w:rStyle w:val="Hipervnculo"/>
          <w:lang w:val="en-GB"/>
        </w:rPr>
        <w:t>ECCOMAS2022@cimne.upc.edu</w:t>
      </w:r>
      <w:r>
        <w:fldChar w:fldCharType="end"/>
      </w:r>
    </w:p>
    <w:p w:rsidR="000937C2" w:rsidRPr="00156314" w:rsidRDefault="000937C2">
      <w:pPr>
        <w:pStyle w:val="Textoindependiente"/>
        <w:spacing w:before="120" w:after="240" w:line="240" w:lineRule="atLeast"/>
        <w:jc w:val="center"/>
        <w:rPr>
          <w:b/>
          <w:color w:val="000000"/>
          <w:sz w:val="24"/>
          <w:szCs w:val="24"/>
          <w:lang w:val="en-GB"/>
        </w:rPr>
      </w:pPr>
      <w:r w:rsidRPr="00156314">
        <w:rPr>
          <w:b/>
          <w:color w:val="000000"/>
          <w:sz w:val="24"/>
          <w:szCs w:val="24"/>
          <w:lang w:val="en-GB"/>
        </w:rPr>
        <w:t>REFERENCES</w:t>
      </w:r>
    </w:p>
    <w:p w:rsidR="000937C2" w:rsidRPr="000F4C18" w:rsidRDefault="000937C2">
      <w:pPr>
        <w:pStyle w:val="Textoindependiente"/>
        <w:numPr>
          <w:ilvl w:val="0"/>
          <w:numId w:val="6"/>
        </w:numPr>
        <w:spacing w:after="120" w:line="240" w:lineRule="atLeast"/>
        <w:rPr>
          <w:sz w:val="24"/>
          <w:szCs w:val="24"/>
          <w:lang w:val="en-GB"/>
        </w:rPr>
      </w:pPr>
      <w:r w:rsidRPr="000F4C18">
        <w:rPr>
          <w:sz w:val="24"/>
          <w:szCs w:val="24"/>
          <w:lang w:val="en-GB"/>
        </w:rPr>
        <w:t xml:space="preserve">E. Oñate and M. </w:t>
      </w:r>
      <w:proofErr w:type="spellStart"/>
      <w:r w:rsidRPr="000F4C18">
        <w:rPr>
          <w:sz w:val="24"/>
          <w:szCs w:val="24"/>
          <w:lang w:val="en-GB"/>
        </w:rPr>
        <w:t>Cervera</w:t>
      </w:r>
      <w:proofErr w:type="spellEnd"/>
      <w:r w:rsidRPr="000F4C18">
        <w:rPr>
          <w:sz w:val="24"/>
          <w:szCs w:val="24"/>
          <w:lang w:val="en-GB"/>
        </w:rPr>
        <w:t xml:space="preserve">, “Derivation of thin plate bending elements with one degree of freedom per node”, </w:t>
      </w:r>
      <w:proofErr w:type="spellStart"/>
      <w:r w:rsidRPr="000F4C18">
        <w:rPr>
          <w:i/>
          <w:sz w:val="24"/>
          <w:szCs w:val="24"/>
          <w:lang w:val="en-GB"/>
        </w:rPr>
        <w:t>Engng</w:t>
      </w:r>
      <w:proofErr w:type="spellEnd"/>
      <w:r w:rsidRPr="000F4C18">
        <w:rPr>
          <w:i/>
          <w:sz w:val="24"/>
          <w:szCs w:val="24"/>
          <w:lang w:val="en-GB"/>
        </w:rPr>
        <w:t xml:space="preserve">. </w:t>
      </w:r>
      <w:proofErr w:type="spellStart"/>
      <w:r w:rsidRPr="000F4C18">
        <w:rPr>
          <w:i/>
          <w:sz w:val="24"/>
          <w:szCs w:val="24"/>
          <w:lang w:val="en-GB"/>
        </w:rPr>
        <w:t>Comput</w:t>
      </w:r>
      <w:proofErr w:type="spellEnd"/>
      <w:r w:rsidRPr="000F4C18">
        <w:rPr>
          <w:sz w:val="24"/>
          <w:szCs w:val="24"/>
          <w:lang w:val="en-GB"/>
        </w:rPr>
        <w:t xml:space="preserve">., Vol. </w:t>
      </w:r>
      <w:r w:rsidRPr="000F4C18">
        <w:rPr>
          <w:b/>
          <w:sz w:val="24"/>
          <w:szCs w:val="24"/>
          <w:lang w:val="en-GB"/>
        </w:rPr>
        <w:t>10</w:t>
      </w:r>
      <w:r w:rsidRPr="000F4C18">
        <w:rPr>
          <w:sz w:val="24"/>
          <w:szCs w:val="24"/>
          <w:lang w:val="en-GB"/>
        </w:rPr>
        <w:t>, pp. 543</w:t>
      </w:r>
      <w:r w:rsidRPr="000F4C18">
        <w:rPr>
          <w:sz w:val="24"/>
          <w:szCs w:val="24"/>
          <w:lang w:val="en-GB"/>
        </w:rPr>
        <w:sym w:font="Symbol" w:char="F02D"/>
      </w:r>
      <w:r w:rsidRPr="000F4C18">
        <w:rPr>
          <w:sz w:val="24"/>
          <w:szCs w:val="24"/>
          <w:lang w:val="en-GB"/>
        </w:rPr>
        <w:t>561, (1993).</w:t>
      </w:r>
    </w:p>
    <w:p w:rsidR="000937C2" w:rsidRPr="000F4C18" w:rsidRDefault="000937C2">
      <w:pPr>
        <w:pStyle w:val="1stTitleWCCM"/>
        <w:spacing w:before="0"/>
        <w:ind w:left="360" w:hanging="360"/>
        <w:outlineLvl w:val="0"/>
        <w:rPr>
          <w:b w:val="0"/>
          <w:bCs w:val="0"/>
          <w:sz w:val="24"/>
        </w:rPr>
      </w:pPr>
      <w:r w:rsidRPr="000F4C18">
        <w:rPr>
          <w:b w:val="0"/>
          <w:bCs w:val="0"/>
          <w:sz w:val="24"/>
          <w:lang w:val="en-GB"/>
        </w:rPr>
        <w:sym w:font="Symbol" w:char="F05B"/>
      </w:r>
      <w:r w:rsidRPr="000F4C18">
        <w:rPr>
          <w:b w:val="0"/>
          <w:bCs w:val="0"/>
          <w:sz w:val="24"/>
          <w:lang w:val="en-GB"/>
        </w:rPr>
        <w:t>2</w:t>
      </w:r>
      <w:r w:rsidRPr="000F4C18">
        <w:rPr>
          <w:b w:val="0"/>
          <w:bCs w:val="0"/>
          <w:sz w:val="24"/>
          <w:lang w:val="en-GB"/>
        </w:rPr>
        <w:sym w:font="Symbol" w:char="F05D"/>
      </w:r>
      <w:r w:rsidRPr="000F4C18">
        <w:rPr>
          <w:b w:val="0"/>
          <w:bCs w:val="0"/>
          <w:sz w:val="24"/>
          <w:lang w:val="en-GB"/>
        </w:rPr>
        <w:tab/>
      </w:r>
      <w:r w:rsidRPr="000F4C18">
        <w:rPr>
          <w:b w:val="0"/>
          <w:bCs w:val="0"/>
          <w:caps w:val="0"/>
          <w:sz w:val="24"/>
          <w:lang w:val="en-GB"/>
        </w:rPr>
        <w:t xml:space="preserve">O.C. </w:t>
      </w:r>
      <w:proofErr w:type="spellStart"/>
      <w:r w:rsidRPr="000F4C18">
        <w:rPr>
          <w:b w:val="0"/>
          <w:bCs w:val="0"/>
          <w:caps w:val="0"/>
          <w:sz w:val="24"/>
          <w:lang w:val="en-GB"/>
        </w:rPr>
        <w:t>Zienkiewicz</w:t>
      </w:r>
      <w:proofErr w:type="spellEnd"/>
      <w:r w:rsidRPr="000F4C18">
        <w:rPr>
          <w:b w:val="0"/>
          <w:bCs w:val="0"/>
          <w:caps w:val="0"/>
          <w:sz w:val="24"/>
          <w:lang w:val="en-GB"/>
        </w:rPr>
        <w:t xml:space="preserve"> and R.C. Taylor, </w:t>
      </w:r>
      <w:r w:rsidRPr="000F4C18">
        <w:rPr>
          <w:b w:val="0"/>
          <w:bCs w:val="0"/>
          <w:i/>
          <w:caps w:val="0"/>
          <w:sz w:val="24"/>
          <w:lang w:val="en-GB"/>
        </w:rPr>
        <w:t>The Finite Element Method</w:t>
      </w:r>
      <w:r w:rsidRPr="000F4C18">
        <w:rPr>
          <w:b w:val="0"/>
          <w:bCs w:val="0"/>
          <w:caps w:val="0"/>
          <w:sz w:val="24"/>
          <w:lang w:val="en-GB"/>
        </w:rPr>
        <w:t>, 4</w:t>
      </w:r>
      <w:r w:rsidRPr="000F4C18">
        <w:rPr>
          <w:b w:val="0"/>
          <w:bCs w:val="0"/>
          <w:caps w:val="0"/>
          <w:sz w:val="24"/>
          <w:vertAlign w:val="superscript"/>
          <w:lang w:val="en-GB"/>
        </w:rPr>
        <w:t>th</w:t>
      </w:r>
      <w:r w:rsidRPr="000F4C18">
        <w:rPr>
          <w:b w:val="0"/>
          <w:bCs w:val="0"/>
          <w:caps w:val="0"/>
          <w:sz w:val="24"/>
          <w:lang w:val="en-GB"/>
        </w:rPr>
        <w:t xml:space="preserve"> Edition, Vol. 1, </w:t>
      </w:r>
      <w:proofErr w:type="spellStart"/>
      <w:r w:rsidRPr="000F4C18">
        <w:rPr>
          <w:b w:val="0"/>
          <w:bCs w:val="0"/>
          <w:caps w:val="0"/>
          <w:sz w:val="24"/>
          <w:lang w:val="en-GB"/>
        </w:rPr>
        <w:t>Mcgraw</w:t>
      </w:r>
      <w:proofErr w:type="spellEnd"/>
      <w:r w:rsidRPr="000F4C18">
        <w:rPr>
          <w:b w:val="0"/>
          <w:bCs w:val="0"/>
          <w:caps w:val="0"/>
          <w:sz w:val="24"/>
          <w:lang w:val="en-GB"/>
        </w:rPr>
        <w:t xml:space="preserve"> Hill,</w:t>
      </w:r>
      <w:r w:rsidRPr="000F4C18">
        <w:rPr>
          <w:b w:val="0"/>
          <w:bCs w:val="0"/>
          <w:sz w:val="24"/>
          <w:lang w:val="en-GB"/>
        </w:rPr>
        <w:t xml:space="preserve"> 1989.</w:t>
      </w:r>
    </w:p>
    <w:sectPr w:rsidR="000937C2" w:rsidRPr="000F4C18">
      <w:headerReference w:type="default" r:id="rId7"/>
      <w:footerReference w:type="even" r:id="rId8"/>
      <w:footerReference w:type="default" r:id="rId9"/>
      <w:headerReference w:type="first" r:id="rId10"/>
      <w:pgSz w:w="11907" w:h="16840" w:code="9"/>
      <w:pgMar w:top="2438" w:right="1418" w:bottom="1617" w:left="1418" w:header="1134" w:footer="1134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1D8" w:rsidRDefault="009771D8">
      <w:r>
        <w:separator/>
      </w:r>
    </w:p>
  </w:endnote>
  <w:endnote w:type="continuationSeparator" w:id="0">
    <w:p w:rsidR="009771D8" w:rsidRDefault="00977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602" w:rsidRDefault="00C93602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93602" w:rsidRDefault="00C9360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602" w:rsidRDefault="00C93602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E6163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C93602" w:rsidRDefault="00C9360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1D8" w:rsidRDefault="009771D8">
      <w:r>
        <w:separator/>
      </w:r>
    </w:p>
  </w:footnote>
  <w:footnote w:type="continuationSeparator" w:id="0">
    <w:p w:rsidR="009771D8" w:rsidRDefault="009771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602" w:rsidRDefault="00C93602">
    <w:pPr>
      <w:pStyle w:val="Header2WCCM"/>
    </w:pPr>
    <w:r>
      <w:t>First A. Author, Second B. Author and Third C. Coauthor.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4C4" w:rsidRPr="007A5B1C" w:rsidRDefault="007A5B1C" w:rsidP="00F51B3C">
    <w:pPr>
      <w:pStyle w:val="Encabezado"/>
      <w:jc w:val="right"/>
      <w:rPr>
        <w:b/>
        <w:sz w:val="18"/>
        <w:szCs w:val="18"/>
        <w:lang w:val="en-US"/>
      </w:rPr>
    </w:pPr>
    <w:r w:rsidRPr="007A5B1C">
      <w:rPr>
        <w:b/>
        <w:sz w:val="18"/>
        <w:szCs w:val="18"/>
        <w:lang w:val="en-GB"/>
      </w:rPr>
      <w:t>8th European Congress on Computational Methods in Applied Sciences and Engineering</w:t>
    </w:r>
    <w:r w:rsidRPr="007A5B1C">
      <w:rPr>
        <w:b/>
        <w:sz w:val="18"/>
        <w:szCs w:val="18"/>
        <w:lang w:val="en-US"/>
      </w:rPr>
      <w:t xml:space="preserve"> </w:t>
    </w:r>
    <w:r w:rsidR="00A334C4" w:rsidRPr="007A5B1C">
      <w:rPr>
        <w:b/>
        <w:sz w:val="18"/>
        <w:szCs w:val="18"/>
        <w:lang w:val="en-US"/>
      </w:rPr>
      <w:t>(</w:t>
    </w:r>
    <w:r>
      <w:rPr>
        <w:b/>
        <w:sz w:val="18"/>
        <w:szCs w:val="18"/>
        <w:lang w:val="en-US"/>
      </w:rPr>
      <w:t>ECCOMA2022</w:t>
    </w:r>
    <w:r w:rsidR="00A334C4" w:rsidRPr="007A5B1C">
      <w:rPr>
        <w:b/>
        <w:sz w:val="18"/>
        <w:szCs w:val="18"/>
        <w:lang w:val="en-US"/>
      </w:rPr>
      <w:t>)</w:t>
    </w:r>
  </w:p>
  <w:p w:rsidR="00C93602" w:rsidRPr="007A5B1C" w:rsidRDefault="00F51B3C" w:rsidP="00415405">
    <w:pPr>
      <w:pStyle w:val="Encabezado"/>
      <w:jc w:val="right"/>
      <w:rPr>
        <w:b/>
        <w:bCs/>
        <w:i/>
        <w:sz w:val="18"/>
        <w:szCs w:val="18"/>
        <w:lang w:val="en-GB"/>
      </w:rPr>
    </w:pPr>
    <w:r w:rsidRPr="007A5B1C">
      <w:rPr>
        <w:b/>
        <w:bCs/>
        <w:i/>
        <w:sz w:val="18"/>
        <w:szCs w:val="18"/>
        <w:lang w:val="en-GB"/>
      </w:rPr>
      <w:t>Ju</w:t>
    </w:r>
    <w:r w:rsidR="007A5B1C">
      <w:rPr>
        <w:b/>
        <w:bCs/>
        <w:i/>
        <w:sz w:val="18"/>
        <w:szCs w:val="18"/>
        <w:lang w:val="en-GB"/>
      </w:rPr>
      <w:t>ne</w:t>
    </w:r>
    <w:r w:rsidR="00C93602" w:rsidRPr="007A5B1C">
      <w:rPr>
        <w:b/>
        <w:bCs/>
        <w:i/>
        <w:sz w:val="18"/>
        <w:szCs w:val="18"/>
        <w:lang w:val="en-GB"/>
      </w:rPr>
      <w:t xml:space="preserve"> </w:t>
    </w:r>
    <w:r w:rsidR="007A5B1C">
      <w:rPr>
        <w:b/>
        <w:bCs/>
        <w:i/>
        <w:sz w:val="18"/>
        <w:szCs w:val="18"/>
        <w:lang w:val="en-GB"/>
      </w:rPr>
      <w:t>5-9</w:t>
    </w:r>
    <w:r w:rsidR="00A334C4" w:rsidRPr="007A5B1C">
      <w:rPr>
        <w:b/>
        <w:bCs/>
        <w:i/>
        <w:sz w:val="18"/>
        <w:szCs w:val="18"/>
        <w:lang w:val="en-GB"/>
      </w:rPr>
      <w:t>, 20</w:t>
    </w:r>
    <w:r w:rsidR="007A5B1C">
      <w:rPr>
        <w:b/>
        <w:bCs/>
        <w:i/>
        <w:sz w:val="18"/>
        <w:szCs w:val="18"/>
        <w:lang w:val="en-GB"/>
      </w:rPr>
      <w:t>22</w:t>
    </w:r>
    <w:r w:rsidRPr="007A5B1C">
      <w:rPr>
        <w:b/>
        <w:bCs/>
        <w:i/>
        <w:sz w:val="18"/>
        <w:szCs w:val="18"/>
        <w:lang w:val="en-GB"/>
      </w:rPr>
      <w:t xml:space="preserve">, </w:t>
    </w:r>
    <w:r w:rsidR="007A5B1C">
      <w:rPr>
        <w:b/>
        <w:bCs/>
        <w:i/>
        <w:sz w:val="18"/>
        <w:szCs w:val="18"/>
        <w:lang w:val="en-GB"/>
      </w:rPr>
      <w:t>Oslo, Norway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C0208"/>
    <w:multiLevelType w:val="hybridMultilevel"/>
    <w:tmpl w:val="18F24840"/>
    <w:lvl w:ilvl="0" w:tplc="9B0EFB9C">
      <w:start w:val="12"/>
      <w:numFmt w:val="bullet"/>
      <w:lvlText w:val="-"/>
      <w:lvlJc w:val="left"/>
      <w:pPr>
        <w:tabs>
          <w:tab w:val="num" w:pos="824"/>
        </w:tabs>
        <w:ind w:left="824" w:hanging="54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F0F6790"/>
    <w:multiLevelType w:val="singleLevel"/>
    <w:tmpl w:val="06E24AC0"/>
    <w:lvl w:ilvl="0">
      <w:start w:val="1"/>
      <w:numFmt w:val="decimal"/>
      <w:lvlText w:val="[%1]"/>
      <w:lvlJc w:val="left"/>
      <w:pPr>
        <w:tabs>
          <w:tab w:val="num" w:pos="442"/>
        </w:tabs>
        <w:ind w:left="442" w:hanging="442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 w15:restartNumberingAfterBreak="0">
    <w:nsid w:val="32AC2350"/>
    <w:multiLevelType w:val="singleLevel"/>
    <w:tmpl w:val="E3A490AE"/>
    <w:lvl w:ilvl="0">
      <w:start w:val="2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cs="Times New Roman" w:hint="default"/>
      </w:rPr>
    </w:lvl>
  </w:abstractNum>
  <w:abstractNum w:abstractNumId="3" w15:restartNumberingAfterBreak="0">
    <w:nsid w:val="3A3F45B8"/>
    <w:multiLevelType w:val="hybridMultilevel"/>
    <w:tmpl w:val="E5987A5E"/>
    <w:lvl w:ilvl="0" w:tplc="DADA77B4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706461"/>
    <w:multiLevelType w:val="singleLevel"/>
    <w:tmpl w:val="65C23310"/>
    <w:lvl w:ilvl="0">
      <w:start w:val="2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51310553"/>
    <w:multiLevelType w:val="singleLevel"/>
    <w:tmpl w:val="E9527E36"/>
    <w:lvl w:ilvl="0">
      <w:start w:val="2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63783E56"/>
    <w:multiLevelType w:val="singleLevel"/>
    <w:tmpl w:val="37589344"/>
    <w:lvl w:ilvl="0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cs="Times New Roman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774"/>
    <w:rsid w:val="000204EE"/>
    <w:rsid w:val="00052774"/>
    <w:rsid w:val="000937C2"/>
    <w:rsid w:val="000C31A7"/>
    <w:rsid w:val="000E3F6B"/>
    <w:rsid w:val="000F4C18"/>
    <w:rsid w:val="00156314"/>
    <w:rsid w:val="002A6B2B"/>
    <w:rsid w:val="003E6163"/>
    <w:rsid w:val="00415405"/>
    <w:rsid w:val="00555774"/>
    <w:rsid w:val="005A6C4F"/>
    <w:rsid w:val="005A7F0E"/>
    <w:rsid w:val="00645FDD"/>
    <w:rsid w:val="00695FA1"/>
    <w:rsid w:val="006B010E"/>
    <w:rsid w:val="007A5B1C"/>
    <w:rsid w:val="007C1C38"/>
    <w:rsid w:val="00820C95"/>
    <w:rsid w:val="009017CD"/>
    <w:rsid w:val="0091061D"/>
    <w:rsid w:val="00952EDD"/>
    <w:rsid w:val="009771D8"/>
    <w:rsid w:val="00A334C4"/>
    <w:rsid w:val="00B401D6"/>
    <w:rsid w:val="00C0423D"/>
    <w:rsid w:val="00C42322"/>
    <w:rsid w:val="00C93602"/>
    <w:rsid w:val="00CC0C75"/>
    <w:rsid w:val="00D52305"/>
    <w:rsid w:val="00E154C5"/>
    <w:rsid w:val="00E51C67"/>
    <w:rsid w:val="00ED6A0A"/>
    <w:rsid w:val="00F039C5"/>
    <w:rsid w:val="00F125E1"/>
    <w:rsid w:val="00F51B3C"/>
    <w:rsid w:val="00FB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1D04CE"/>
  <w15:docId w15:val="{9B116BB5-774E-4C19-8F67-C1B310061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final">
    <w:name w:val="endnote reference"/>
    <w:basedOn w:val="Fuentedeprrafopredeter"/>
    <w:semiHidden/>
    <w:rPr>
      <w:vertAlign w:val="superscript"/>
    </w:rPr>
  </w:style>
  <w:style w:type="paragraph" w:customStyle="1" w:styleId="RefTitleWCCM">
    <w:name w:val="Ref Title WCCM"/>
    <w:basedOn w:val="1stTitleWCCM"/>
    <w:pPr>
      <w:tabs>
        <w:tab w:val="clear" w:pos="360"/>
      </w:tabs>
    </w:pPr>
  </w:style>
  <w:style w:type="paragraph" w:customStyle="1" w:styleId="1stTitleWCCM">
    <w:name w:val="1st Title WCCM"/>
    <w:basedOn w:val="NormalWCCM"/>
    <w:pPr>
      <w:keepNext/>
      <w:keepLines/>
      <w:tabs>
        <w:tab w:val="left" w:pos="360"/>
      </w:tabs>
      <w:spacing w:before="240" w:after="120"/>
      <w:ind w:firstLine="0"/>
      <w:jc w:val="left"/>
    </w:pPr>
    <w:rPr>
      <w:b/>
      <w:bCs/>
      <w:caps/>
    </w:rPr>
  </w:style>
  <w:style w:type="paragraph" w:customStyle="1" w:styleId="NormalWCCM">
    <w:name w:val="Normal WCCM"/>
    <w:pPr>
      <w:widowControl w:val="0"/>
      <w:autoSpaceDE w:val="0"/>
      <w:autoSpaceDN w:val="0"/>
      <w:ind w:firstLine="284"/>
      <w:jc w:val="both"/>
    </w:pPr>
    <w:rPr>
      <w:szCs w:val="24"/>
      <w:lang w:val="en-US"/>
    </w:rPr>
  </w:style>
  <w:style w:type="paragraph" w:customStyle="1" w:styleId="2ndTitleWCCM">
    <w:name w:val="2nd Title WCCM"/>
    <w:basedOn w:val="NormalWCCM"/>
    <w:pPr>
      <w:keepNext/>
      <w:keepLines/>
      <w:tabs>
        <w:tab w:val="left" w:pos="426"/>
        <w:tab w:val="left" w:pos="720"/>
      </w:tabs>
      <w:spacing w:before="240" w:after="120"/>
      <w:ind w:firstLine="0"/>
      <w:jc w:val="left"/>
    </w:pPr>
    <w:rPr>
      <w:b/>
      <w:bCs/>
    </w:rPr>
  </w:style>
  <w:style w:type="paragraph" w:customStyle="1" w:styleId="PaperTitleWCCM">
    <w:name w:val="Paper Title WCCM"/>
    <w:basedOn w:val="NormalWCCM"/>
    <w:pPr>
      <w:spacing w:after="240"/>
      <w:ind w:firstLine="0"/>
    </w:pPr>
    <w:rPr>
      <w:b/>
      <w:bCs/>
      <w:caps/>
      <w:sz w:val="28"/>
      <w:szCs w:val="28"/>
    </w:rPr>
  </w:style>
  <w:style w:type="paragraph" w:customStyle="1" w:styleId="LiteWCCM">
    <w:name w:val="Lite WCCM"/>
    <w:basedOn w:val="NormalWCCM"/>
    <w:pPr>
      <w:tabs>
        <w:tab w:val="left" w:pos="142"/>
      </w:tabs>
      <w:ind w:firstLine="0"/>
      <w:jc w:val="center"/>
    </w:pPr>
    <w:rPr>
      <w:sz w:val="22"/>
      <w:szCs w:val="22"/>
    </w:rPr>
  </w:style>
  <w:style w:type="paragraph" w:customStyle="1" w:styleId="AbstractWCCM">
    <w:name w:val="Abstract WCCM"/>
    <w:basedOn w:val="NormalWCCM"/>
    <w:pPr>
      <w:ind w:left="708" w:firstLine="0"/>
    </w:pPr>
  </w:style>
  <w:style w:type="paragraph" w:customStyle="1" w:styleId="Header1WCCM">
    <w:name w:val="Header 1 WCCM"/>
    <w:pPr>
      <w:widowControl w:val="0"/>
      <w:autoSpaceDE w:val="0"/>
      <w:autoSpaceDN w:val="0"/>
      <w:jc w:val="right"/>
    </w:pPr>
    <w:rPr>
      <w:sz w:val="16"/>
      <w:szCs w:val="16"/>
      <w:lang w:val="en-US"/>
    </w:rPr>
  </w:style>
  <w:style w:type="paragraph" w:customStyle="1" w:styleId="Header2WCCM">
    <w:name w:val="Header 2 WCCM"/>
    <w:basedOn w:val="Header1WCCM"/>
    <w:pPr>
      <w:pBdr>
        <w:bottom w:val="single" w:sz="6" w:space="1" w:color="auto"/>
      </w:pBdr>
      <w:ind w:right="-1"/>
      <w:jc w:val="center"/>
    </w:pPr>
    <w:rPr>
      <w:sz w:val="20"/>
      <w:szCs w:val="20"/>
    </w:rPr>
  </w:style>
  <w:style w:type="paragraph" w:customStyle="1" w:styleId="PgNumberWCCM">
    <w:name w:val="Pg Number WCCM"/>
    <w:basedOn w:val="NormalWCCM"/>
    <w:pPr>
      <w:jc w:val="center"/>
    </w:pPr>
  </w:style>
  <w:style w:type="paragraph" w:customStyle="1" w:styleId="ReferenceWCCM">
    <w:name w:val="Reference WCCM"/>
    <w:basedOn w:val="NormalWCCM"/>
    <w:pPr>
      <w:tabs>
        <w:tab w:val="left" w:pos="426"/>
      </w:tabs>
      <w:ind w:left="426" w:hanging="426"/>
      <w:jc w:val="left"/>
    </w:pPr>
  </w:style>
  <w:style w:type="paragraph" w:customStyle="1" w:styleId="FigureWCCM">
    <w:name w:val="Figure WCCM"/>
    <w:pPr>
      <w:widowControl w:val="0"/>
      <w:autoSpaceDE w:val="0"/>
      <w:autoSpaceDN w:val="0"/>
      <w:spacing w:after="240"/>
      <w:jc w:val="center"/>
    </w:pPr>
    <w:rPr>
      <w:lang w:val="en-US"/>
    </w:rPr>
  </w:style>
  <w:style w:type="paragraph" w:customStyle="1" w:styleId="FiliacinCOMNI">
    <w:name w:val="Filiación.COMNI"/>
    <w:basedOn w:val="Normal"/>
    <w:pPr>
      <w:widowControl w:val="0"/>
      <w:tabs>
        <w:tab w:val="left" w:pos="142"/>
      </w:tabs>
      <w:autoSpaceDE w:val="0"/>
      <w:autoSpaceDN w:val="0"/>
      <w:jc w:val="center"/>
    </w:pPr>
    <w:rPr>
      <w:strike/>
      <w:sz w:val="22"/>
      <w:szCs w:val="22"/>
      <w:lang w:val="es-ES_tradnl"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paragraph" w:customStyle="1" w:styleId="PieFigoTablaCOMNI">
    <w:name w:val="Pie Fig. o Tabla. COMNI"/>
    <w:basedOn w:val="Normal"/>
    <w:pPr>
      <w:widowControl w:val="0"/>
      <w:autoSpaceDE w:val="0"/>
      <w:autoSpaceDN w:val="0"/>
      <w:spacing w:before="120" w:after="240"/>
      <w:ind w:firstLine="284"/>
      <w:jc w:val="center"/>
    </w:pPr>
    <w:rPr>
      <w:strike/>
      <w:sz w:val="20"/>
      <w:lang w:val="es-ES_tradn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visitado">
    <w:name w:val="FollowedHyperlink"/>
    <w:basedOn w:val="Fuentedeprrafopredeter"/>
    <w:rPr>
      <w:color w:val="800080"/>
      <w:u w:val="single"/>
    </w:r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pPr>
      <w:widowControl w:val="0"/>
      <w:jc w:val="both"/>
    </w:pPr>
    <w:rPr>
      <w:sz w:val="22"/>
      <w:szCs w:val="20"/>
      <w:lang w:val="es-ES_tradnl"/>
    </w:rPr>
  </w:style>
  <w:style w:type="paragraph" w:customStyle="1" w:styleId="ReferenciaCOMNI">
    <w:name w:val="Referencia. COMNI"/>
    <w:basedOn w:val="Normal"/>
    <w:pPr>
      <w:widowControl w:val="0"/>
      <w:tabs>
        <w:tab w:val="left" w:pos="426"/>
      </w:tabs>
      <w:ind w:left="425" w:hanging="425"/>
      <w:jc w:val="both"/>
    </w:pPr>
    <w:rPr>
      <w:noProof/>
      <w:szCs w:val="20"/>
      <w:lang w:val="es-ES_tradnl"/>
    </w:rPr>
  </w:style>
  <w:style w:type="paragraph" w:styleId="Textodeglobo">
    <w:name w:val="Balloon Text"/>
    <w:basedOn w:val="Normal"/>
    <w:semiHidden/>
    <w:rsid w:val="005557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4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231</Words>
  <Characters>1274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INSTRUCTIONS TO PREPARE A PAPER FOR THE EUROPEAN CONGRESS ON COMPUTATIONAL METHODS IN APPLIED SCIENCES AND ENGINEERING</vt:lpstr>
      <vt:lpstr>INSTRUCTIONS TO PREPARE A PAPER FOR THE EUROPEAN CONGRESS ON COMPUTATIONAL METHODS IN APPLIED SCIENCES AND ENGINEERING</vt:lpstr>
    </vt:vector>
  </TitlesOfParts>
  <Company>CIMNE</Company>
  <LinksUpToDate>false</LinksUpToDate>
  <CharactersWithSpaces>1502</CharactersWithSpaces>
  <SharedDoc>false</SharedDoc>
  <HLinks>
    <vt:vector size="6" baseType="variant">
      <vt:variant>
        <vt:i4>393332</vt:i4>
      </vt:variant>
      <vt:variant>
        <vt:i4>0</vt:i4>
      </vt:variant>
      <vt:variant>
        <vt:i4>0</vt:i4>
      </vt:variant>
      <vt:variant>
        <vt:i4>5</vt:i4>
      </vt:variant>
      <vt:variant>
        <vt:lpwstr>mailto:wccm-eccm-ecfd2014@cimne.upc.edu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PREPARE A PAPER FOR THE EUROPEAN CONGRESS ON COMPUTATIONAL METHODS IN APPLIED SCIENCES AND ENGINEERING</dc:title>
  <dc:creator>forace</dc:creator>
  <cp:lastModifiedBy>Alessio</cp:lastModifiedBy>
  <cp:revision>14</cp:revision>
  <cp:lastPrinted>2012-05-23T07:35:00Z</cp:lastPrinted>
  <dcterms:created xsi:type="dcterms:W3CDTF">2016-06-02T13:23:00Z</dcterms:created>
  <dcterms:modified xsi:type="dcterms:W3CDTF">2021-05-19T08:33:00Z</dcterms:modified>
</cp:coreProperties>
</file>