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C68D1" w14:textId="70DDBBE4" w:rsidR="000937C2" w:rsidRDefault="00F510CA">
      <w:pPr>
        <w:pStyle w:val="PaperTitleWCCM"/>
        <w:jc w:val="center"/>
      </w:pPr>
      <w:r>
        <w:t xml:space="preserve">Performance Portability in the exascale computing project </w:t>
      </w:r>
    </w:p>
    <w:p w14:paraId="6BEE084B" w14:textId="17501EAD" w:rsidR="00F039C5" w:rsidRPr="00F039C5" w:rsidRDefault="00F039C5" w:rsidP="00F039C5">
      <w:pPr>
        <w:pStyle w:val="PaperTitleWCCM"/>
        <w:jc w:val="center"/>
        <w:rPr>
          <w:rFonts w:asciiTheme="majorBidi" w:hAnsiTheme="majorBidi" w:cstheme="majorBidi"/>
          <w:color w:val="000000"/>
          <w:sz w:val="24"/>
          <w:szCs w:val="24"/>
        </w:rPr>
      </w:pPr>
      <w:r w:rsidRPr="00F039C5">
        <w:rPr>
          <w:rFonts w:asciiTheme="majorBidi" w:hAnsiTheme="majorBidi" w:cstheme="majorBidi"/>
          <w:sz w:val="24"/>
          <w:szCs w:val="24"/>
        </w:rPr>
        <w:t xml:space="preserve">TRACK Number </w:t>
      </w:r>
      <w:r w:rsidRPr="00F039C5">
        <w:rPr>
          <w:rFonts w:asciiTheme="majorBidi" w:hAnsiTheme="majorBidi" w:cstheme="majorBidi"/>
          <w:sz w:val="24"/>
          <w:szCs w:val="24"/>
          <w:lang w:val="en-GB" w:eastAsia="it-IT"/>
        </w:rPr>
        <w:t>(</w:t>
      </w:r>
      <w:r w:rsidR="00F510CA">
        <w:rPr>
          <w:rFonts w:asciiTheme="majorBidi" w:hAnsiTheme="majorBidi" w:cstheme="majorBidi"/>
          <w:sz w:val="24"/>
          <w:szCs w:val="24"/>
          <w:lang w:val="en-GB" w:eastAsia="it-IT"/>
        </w:rPr>
        <w:t>5000</w:t>
      </w:r>
      <w:r w:rsidRPr="00F039C5">
        <w:rPr>
          <w:rFonts w:asciiTheme="majorBidi" w:hAnsiTheme="majorBidi" w:cstheme="majorBidi"/>
          <w:sz w:val="24"/>
          <w:szCs w:val="24"/>
          <w:lang w:val="en-GB" w:eastAsia="it-IT"/>
        </w:rPr>
        <w:t xml:space="preserve">)  </w:t>
      </w:r>
      <w:r w:rsidRPr="00F039C5">
        <w:rPr>
          <w:rFonts w:asciiTheme="majorBidi" w:hAnsiTheme="majorBidi" w:cstheme="majorBidi"/>
          <w:color w:val="FF0000"/>
          <w:sz w:val="24"/>
          <w:szCs w:val="24"/>
          <w:lang w:val="en-GB" w:eastAsia="it-IT"/>
        </w:rPr>
        <w:t xml:space="preserve"> </w:t>
      </w:r>
    </w:p>
    <w:p w14:paraId="25C11471" w14:textId="3139A9EA" w:rsidR="000937C2" w:rsidRDefault="00F510CA">
      <w:pPr>
        <w:pStyle w:val="PaperTitleWCCM"/>
        <w:jc w:val="center"/>
        <w:rPr>
          <w:sz w:val="24"/>
        </w:rPr>
      </w:pPr>
      <w:r>
        <w:rPr>
          <w:sz w:val="24"/>
        </w:rPr>
        <w:t>Anshu Dubey</w:t>
      </w:r>
    </w:p>
    <w:p w14:paraId="7B39FBCE" w14:textId="492ADB45" w:rsidR="000937C2" w:rsidRPr="000F4C18" w:rsidRDefault="000937C2">
      <w:pPr>
        <w:pStyle w:val="LiteWCCM"/>
      </w:pPr>
      <w:r w:rsidRPr="000F4C18">
        <w:tab/>
      </w:r>
      <w:r w:rsidR="00F510CA">
        <w:t>Argonne National Laboratory</w:t>
      </w:r>
    </w:p>
    <w:p w14:paraId="7A7DF5FC" w14:textId="77C7034D" w:rsidR="000937C2" w:rsidRDefault="00F510CA">
      <w:pPr>
        <w:pStyle w:val="LiteWCCM"/>
        <w:rPr>
          <w:lang w:val="en-GB"/>
        </w:rPr>
      </w:pPr>
      <w:r>
        <w:rPr>
          <w:lang w:val="en-GB"/>
        </w:rPr>
        <w:t>9700 S. Cass Ave, Lemont, IL 60439, U.S.A.</w:t>
      </w:r>
    </w:p>
    <w:p w14:paraId="4D52B0F8" w14:textId="2896D092" w:rsidR="000937C2" w:rsidRDefault="00F510CA" w:rsidP="00A22016">
      <w:pPr>
        <w:pStyle w:val="LiteWCCM"/>
        <w:rPr>
          <w:lang w:val="en-GB"/>
        </w:rPr>
      </w:pPr>
      <w:hyperlink r:id="rId7" w:history="1">
        <w:r w:rsidRPr="00EF0028">
          <w:rPr>
            <w:rStyle w:val="Hyperlink"/>
            <w:lang w:val="en-GB"/>
          </w:rPr>
          <w:t>adubey@anl.gov</w:t>
        </w:r>
      </w:hyperlink>
      <w:r>
        <w:rPr>
          <w:lang w:val="en-GB"/>
        </w:rPr>
        <w:t xml:space="preserve"> </w:t>
      </w:r>
      <w:r w:rsidR="00A22016">
        <w:rPr>
          <w:lang w:val="en-GB"/>
        </w:rPr>
        <w:t>/</w:t>
      </w:r>
      <w:r>
        <w:rPr>
          <w:lang w:val="en-GB"/>
        </w:rPr>
        <w:t xml:space="preserve"> </w:t>
      </w:r>
      <w:hyperlink r:id="rId8" w:history="1">
        <w:r w:rsidR="00A22016" w:rsidRPr="00EF0028">
          <w:rPr>
            <w:rStyle w:val="Hyperlink"/>
            <w:lang w:val="en-GB"/>
          </w:rPr>
          <w:t>https://www.anl.gov/profile/anshu-dubey</w:t>
        </w:r>
      </w:hyperlink>
    </w:p>
    <w:p w14:paraId="3212F6D1" w14:textId="77777777" w:rsidR="00F510CA" w:rsidRDefault="00F510CA">
      <w:pPr>
        <w:pStyle w:val="LiteWCCM"/>
        <w:rPr>
          <w:lang w:val="en-GB"/>
        </w:rPr>
      </w:pPr>
    </w:p>
    <w:p w14:paraId="6FB4A679" w14:textId="4A961672" w:rsidR="000937C2" w:rsidRDefault="000937C2">
      <w:pPr>
        <w:pStyle w:val="NormalWCCM"/>
        <w:spacing w:before="240"/>
        <w:ind w:firstLine="0"/>
        <w:rPr>
          <w:color w:val="000000"/>
          <w:sz w:val="24"/>
        </w:rPr>
      </w:pPr>
      <w:r w:rsidRPr="00B401D6">
        <w:rPr>
          <w:b/>
          <w:bCs/>
          <w:color w:val="000000"/>
          <w:sz w:val="24"/>
        </w:rPr>
        <w:t>Key words:</w:t>
      </w:r>
      <w:r>
        <w:rPr>
          <w:color w:val="000000"/>
        </w:rPr>
        <w:t xml:space="preserve"> </w:t>
      </w:r>
      <w:r w:rsidR="00F510CA">
        <w:rPr>
          <w:color w:val="000000"/>
          <w:sz w:val="24"/>
        </w:rPr>
        <w:t xml:space="preserve">High Performance Computing, </w:t>
      </w:r>
      <w:proofErr w:type="spellStart"/>
      <w:r w:rsidR="00F510CA">
        <w:rPr>
          <w:color w:val="000000"/>
          <w:sz w:val="24"/>
        </w:rPr>
        <w:t>Exascale</w:t>
      </w:r>
      <w:proofErr w:type="spellEnd"/>
      <w:r w:rsidR="00F510CA">
        <w:rPr>
          <w:color w:val="000000"/>
          <w:sz w:val="24"/>
        </w:rPr>
        <w:t>, Performance Portability</w:t>
      </w:r>
    </w:p>
    <w:p w14:paraId="0063636D" w14:textId="77777777" w:rsidR="000937C2" w:rsidRDefault="000937C2">
      <w:pPr>
        <w:pStyle w:val="NormalWCCM"/>
        <w:ind w:firstLine="0"/>
      </w:pPr>
    </w:p>
    <w:p w14:paraId="7FE9FCA0" w14:textId="77777777" w:rsidR="000937C2" w:rsidRDefault="000937C2">
      <w:pPr>
        <w:pStyle w:val="1stTitleWCCM"/>
        <w:spacing w:before="0"/>
        <w:jc w:val="center"/>
        <w:outlineLvl w:val="0"/>
        <w:rPr>
          <w:sz w:val="24"/>
        </w:rPr>
      </w:pPr>
      <w:r>
        <w:rPr>
          <w:sz w:val="24"/>
        </w:rPr>
        <w:t>ABSTRACT</w:t>
      </w:r>
    </w:p>
    <w:p w14:paraId="597EC05C" w14:textId="0989416C" w:rsidR="00F510CA" w:rsidRPr="00A22016" w:rsidRDefault="00035177" w:rsidP="00F510CA">
      <w:pPr>
        <w:rPr>
          <w:rFonts w:ascii="Arial" w:hAnsi="Arial" w:cs="Arial"/>
          <w:color w:val="000000"/>
          <w:sz w:val="21"/>
          <w:szCs w:val="22"/>
          <w:lang w:val="en-US"/>
        </w:rPr>
      </w:pPr>
      <w:r w:rsidRPr="00A22016">
        <w:rPr>
          <w:rFonts w:ascii="Arial" w:hAnsi="Arial" w:cs="Arial"/>
          <w:color w:val="000000"/>
          <w:sz w:val="21"/>
          <w:szCs w:val="22"/>
          <w:lang w:val="en-US"/>
        </w:rPr>
        <w:t xml:space="preserve">The </w:t>
      </w:r>
      <w:proofErr w:type="spellStart"/>
      <w:r w:rsidRPr="00A22016">
        <w:rPr>
          <w:rFonts w:ascii="Arial" w:hAnsi="Arial" w:cs="Arial"/>
          <w:color w:val="000000"/>
          <w:sz w:val="21"/>
          <w:szCs w:val="22"/>
          <w:lang w:val="en-US"/>
        </w:rPr>
        <w:t>Exascale</w:t>
      </w:r>
      <w:proofErr w:type="spellEnd"/>
      <w:r w:rsidRPr="00A22016">
        <w:rPr>
          <w:rFonts w:ascii="Arial" w:hAnsi="Arial" w:cs="Arial"/>
          <w:color w:val="000000"/>
          <w:sz w:val="21"/>
          <w:szCs w:val="22"/>
          <w:lang w:val="en-US"/>
        </w:rPr>
        <w:t xml:space="preserve"> Computing Project (ECP), funded by the US Department of Energy (DOE), is preparing science applications and software technologies for the next generation of computing platforms expected to deliver </w:t>
      </w:r>
      <w:proofErr w:type="spellStart"/>
      <w:r w:rsidRPr="00A22016">
        <w:rPr>
          <w:rFonts w:ascii="Arial" w:hAnsi="Arial" w:cs="Arial"/>
          <w:color w:val="000000"/>
          <w:sz w:val="21"/>
          <w:szCs w:val="22"/>
          <w:lang w:val="en-US"/>
        </w:rPr>
        <w:t>exascale</w:t>
      </w:r>
      <w:proofErr w:type="spellEnd"/>
      <w:r w:rsidRPr="00A22016">
        <w:rPr>
          <w:rFonts w:ascii="Arial" w:hAnsi="Arial" w:cs="Arial"/>
          <w:color w:val="000000"/>
          <w:sz w:val="21"/>
          <w:szCs w:val="22"/>
          <w:lang w:val="en-US"/>
        </w:rPr>
        <w:t xml:space="preserve"> performance.  These platforms will be heterogeneous, with a large fraction of their computing power </w:t>
      </w:r>
      <w:r w:rsidR="00A22016">
        <w:rPr>
          <w:rFonts w:ascii="Arial" w:hAnsi="Arial" w:cs="Arial"/>
          <w:color w:val="000000"/>
          <w:sz w:val="21"/>
          <w:szCs w:val="22"/>
          <w:lang w:val="en-US"/>
        </w:rPr>
        <w:t>coming from</w:t>
      </w:r>
      <w:r w:rsidRPr="00A22016">
        <w:rPr>
          <w:rFonts w:ascii="Arial" w:hAnsi="Arial" w:cs="Arial"/>
          <w:color w:val="000000"/>
          <w:sz w:val="21"/>
          <w:szCs w:val="22"/>
          <w:lang w:val="en-US"/>
        </w:rPr>
        <w:t xml:space="preserve"> accelerators. </w:t>
      </w:r>
      <w:r w:rsidR="00F510CA" w:rsidRPr="00A22016">
        <w:rPr>
          <w:rFonts w:ascii="Arial" w:hAnsi="Arial" w:cs="Arial"/>
          <w:color w:val="000000"/>
          <w:sz w:val="21"/>
          <w:szCs w:val="22"/>
          <w:lang w:val="en-US"/>
        </w:rPr>
        <w:t xml:space="preserve">Performance portability </w:t>
      </w:r>
      <w:r w:rsidR="00A11AF0" w:rsidRPr="00A22016">
        <w:rPr>
          <w:rFonts w:ascii="Arial" w:hAnsi="Arial" w:cs="Arial"/>
          <w:color w:val="000000"/>
          <w:sz w:val="21"/>
          <w:szCs w:val="22"/>
          <w:lang w:val="en-US"/>
        </w:rPr>
        <w:t>was identified a</w:t>
      </w:r>
      <w:r w:rsidR="00F510CA" w:rsidRPr="00A22016">
        <w:rPr>
          <w:rFonts w:ascii="Arial" w:hAnsi="Arial" w:cs="Arial"/>
          <w:color w:val="000000"/>
          <w:sz w:val="21"/>
          <w:szCs w:val="22"/>
          <w:lang w:val="en-US"/>
        </w:rPr>
        <w:t xml:space="preserve">s a critical issue for the </w:t>
      </w:r>
      <w:proofErr w:type="spellStart"/>
      <w:r w:rsidR="00F510CA" w:rsidRPr="00A22016">
        <w:rPr>
          <w:rFonts w:ascii="Arial" w:hAnsi="Arial" w:cs="Arial"/>
          <w:color w:val="000000"/>
          <w:sz w:val="21"/>
          <w:szCs w:val="22"/>
          <w:lang w:val="en-US"/>
        </w:rPr>
        <w:t>Exascale</w:t>
      </w:r>
      <w:proofErr w:type="spellEnd"/>
      <w:r w:rsidR="00F510CA" w:rsidRPr="00A22016">
        <w:rPr>
          <w:rFonts w:ascii="Arial" w:hAnsi="Arial" w:cs="Arial"/>
          <w:color w:val="000000"/>
          <w:sz w:val="21"/>
          <w:szCs w:val="22"/>
          <w:lang w:val="en-US"/>
        </w:rPr>
        <w:t xml:space="preserve"> Computing Project because of nontrivial architectural differences between </w:t>
      </w:r>
      <w:r w:rsidR="00A11AF0" w:rsidRPr="00A22016">
        <w:rPr>
          <w:rFonts w:ascii="Arial" w:hAnsi="Arial" w:cs="Arial"/>
          <w:color w:val="000000"/>
          <w:sz w:val="21"/>
          <w:szCs w:val="22"/>
          <w:lang w:val="en-US"/>
        </w:rPr>
        <w:t xml:space="preserve">today’s </w:t>
      </w:r>
      <w:r w:rsidR="00F510CA" w:rsidRPr="00A22016">
        <w:rPr>
          <w:rFonts w:ascii="Arial" w:hAnsi="Arial" w:cs="Arial"/>
          <w:color w:val="000000"/>
          <w:sz w:val="21"/>
          <w:szCs w:val="22"/>
          <w:lang w:val="en-US"/>
        </w:rPr>
        <w:t xml:space="preserve">machines and those expected at </w:t>
      </w:r>
      <w:proofErr w:type="spellStart"/>
      <w:r w:rsidR="00F510CA" w:rsidRPr="00A22016">
        <w:rPr>
          <w:rFonts w:ascii="Arial" w:hAnsi="Arial" w:cs="Arial"/>
          <w:color w:val="000000"/>
          <w:sz w:val="21"/>
          <w:szCs w:val="22"/>
          <w:lang w:val="en-US"/>
        </w:rPr>
        <w:t>exascale</w:t>
      </w:r>
      <w:proofErr w:type="spellEnd"/>
      <w:r w:rsidR="00F510CA" w:rsidRPr="00A22016">
        <w:rPr>
          <w:rFonts w:ascii="Arial" w:hAnsi="Arial" w:cs="Arial"/>
          <w:color w:val="000000"/>
          <w:sz w:val="21"/>
          <w:szCs w:val="22"/>
          <w:lang w:val="en-US"/>
        </w:rPr>
        <w:t xml:space="preserve"> and beyond. Obtaining good performance on current machines (e.g., Summit</w:t>
      </w:r>
      <w:r w:rsidR="00A11AF0" w:rsidRPr="00A22016">
        <w:rPr>
          <w:rFonts w:ascii="Arial" w:hAnsi="Arial" w:cs="Arial"/>
          <w:color w:val="000000"/>
          <w:sz w:val="21"/>
          <w:szCs w:val="22"/>
          <w:lang w:val="en-US"/>
        </w:rPr>
        <w:t xml:space="preserve"> at Oak Ridge National Laboratory</w:t>
      </w:r>
      <w:r w:rsidR="00F510CA" w:rsidRPr="00A22016">
        <w:rPr>
          <w:rFonts w:ascii="Arial" w:hAnsi="Arial" w:cs="Arial"/>
          <w:color w:val="000000"/>
          <w:sz w:val="21"/>
          <w:szCs w:val="22"/>
          <w:lang w:val="en-US"/>
        </w:rPr>
        <w:t xml:space="preserve">) is no guarantee that modifications and developments so far will meet the requirements at </w:t>
      </w:r>
      <w:proofErr w:type="spellStart"/>
      <w:r w:rsidR="00F510CA" w:rsidRPr="00A22016">
        <w:rPr>
          <w:rFonts w:ascii="Arial" w:hAnsi="Arial" w:cs="Arial"/>
          <w:color w:val="000000"/>
          <w:sz w:val="21"/>
          <w:szCs w:val="22"/>
          <w:lang w:val="en-US"/>
        </w:rPr>
        <w:t>exascale</w:t>
      </w:r>
      <w:proofErr w:type="spellEnd"/>
      <w:r w:rsidR="00F510CA" w:rsidRPr="00A22016">
        <w:rPr>
          <w:rFonts w:ascii="Arial" w:hAnsi="Arial" w:cs="Arial"/>
          <w:color w:val="000000"/>
          <w:sz w:val="21"/>
          <w:szCs w:val="22"/>
          <w:lang w:val="en-US"/>
        </w:rPr>
        <w:t xml:space="preserve">. </w:t>
      </w:r>
      <w:r w:rsidR="00A11AF0" w:rsidRPr="00A22016">
        <w:rPr>
          <w:rFonts w:ascii="Arial" w:hAnsi="Arial" w:cs="Arial"/>
          <w:color w:val="000000"/>
          <w:sz w:val="21"/>
          <w:szCs w:val="22"/>
          <w:lang w:val="en-US"/>
        </w:rPr>
        <w:t>M</w:t>
      </w:r>
      <w:r w:rsidR="00F510CA" w:rsidRPr="00A22016">
        <w:rPr>
          <w:rFonts w:ascii="Arial" w:hAnsi="Arial" w:cs="Arial"/>
          <w:color w:val="000000"/>
          <w:sz w:val="21"/>
          <w:szCs w:val="22"/>
          <w:lang w:val="en-US"/>
        </w:rPr>
        <w:t xml:space="preserve">any ECP teams in Application Development (AD) and Software Technology (ST) are working toward performance portability by investing in revised software design and refactoring, while leveraging advances in programming models, runtimes, and development tools. </w:t>
      </w:r>
      <w:r w:rsidR="00A11AF0" w:rsidRPr="00A22016">
        <w:rPr>
          <w:rFonts w:ascii="Arial" w:hAnsi="Arial" w:cs="Arial"/>
          <w:color w:val="000000"/>
          <w:sz w:val="21"/>
          <w:szCs w:val="22"/>
          <w:lang w:val="en-US"/>
        </w:rPr>
        <w:t xml:space="preserve">At the beginning of ECP, a wide gap existed between emerging programming models and other supporting technologies and their readiness for use by the applications. The space of available design choices for performance portability was huge, with little direct experience to inform decision making.  Consequently, many diverse approaches have come into play in different projects. Collectively, these projects represent a </w:t>
      </w:r>
      <w:proofErr w:type="gramStart"/>
      <w:r w:rsidR="00A11AF0" w:rsidRPr="00A22016">
        <w:rPr>
          <w:rFonts w:ascii="Arial" w:hAnsi="Arial" w:cs="Arial"/>
          <w:color w:val="000000"/>
          <w:sz w:val="21"/>
          <w:szCs w:val="22"/>
          <w:lang w:val="en-US"/>
        </w:rPr>
        <w:t>fairly comprehensive</w:t>
      </w:r>
      <w:proofErr w:type="gramEnd"/>
      <w:r w:rsidR="00A11AF0" w:rsidRPr="00A22016">
        <w:rPr>
          <w:rFonts w:ascii="Arial" w:hAnsi="Arial" w:cs="Arial"/>
          <w:color w:val="000000"/>
          <w:sz w:val="21"/>
          <w:szCs w:val="22"/>
          <w:lang w:val="en-US"/>
        </w:rPr>
        <w:t xml:space="preserve"> state-of-knowledge about performance portability.</w:t>
      </w:r>
      <w:r w:rsidR="00A11AF0" w:rsidRPr="00A22016">
        <w:rPr>
          <w:rFonts w:ascii="Arial" w:hAnsi="Arial" w:cs="Arial"/>
          <w:color w:val="000000"/>
          <w:sz w:val="21"/>
          <w:szCs w:val="22"/>
          <w:lang w:val="en-US"/>
        </w:rPr>
        <w:t xml:space="preserve"> We </w:t>
      </w:r>
      <w:r w:rsidR="00A22016" w:rsidRPr="00A22016">
        <w:rPr>
          <w:rFonts w:ascii="Arial" w:hAnsi="Arial" w:cs="Arial"/>
          <w:color w:val="000000"/>
          <w:sz w:val="21"/>
          <w:szCs w:val="22"/>
          <w:lang w:val="en-US"/>
        </w:rPr>
        <w:t xml:space="preserve">believe that scientific computing community at large will benefit from learning about the experiences and findings of </w:t>
      </w:r>
      <w:r w:rsidR="00A22016">
        <w:rPr>
          <w:rFonts w:ascii="Arial" w:hAnsi="Arial" w:cs="Arial"/>
          <w:color w:val="000000"/>
          <w:sz w:val="21"/>
          <w:szCs w:val="22"/>
          <w:lang w:val="en-US"/>
        </w:rPr>
        <w:t>ECP</w:t>
      </w:r>
      <w:r w:rsidR="00A22016" w:rsidRPr="00A22016">
        <w:rPr>
          <w:rFonts w:ascii="Arial" w:hAnsi="Arial" w:cs="Arial"/>
          <w:color w:val="000000"/>
          <w:sz w:val="21"/>
          <w:szCs w:val="22"/>
          <w:lang w:val="en-US"/>
        </w:rPr>
        <w:t xml:space="preserve">. We </w:t>
      </w:r>
      <w:r w:rsidR="00A11AF0" w:rsidRPr="00A22016">
        <w:rPr>
          <w:rFonts w:ascii="Arial" w:hAnsi="Arial" w:cs="Arial"/>
          <w:color w:val="000000"/>
          <w:sz w:val="21"/>
          <w:szCs w:val="22"/>
          <w:lang w:val="en-US"/>
        </w:rPr>
        <w:t xml:space="preserve">propose a </w:t>
      </w:r>
      <w:proofErr w:type="spellStart"/>
      <w:r w:rsidR="00A11AF0" w:rsidRPr="00A22016">
        <w:rPr>
          <w:rFonts w:ascii="Arial" w:hAnsi="Arial" w:cs="Arial"/>
          <w:color w:val="000000"/>
          <w:sz w:val="21"/>
          <w:szCs w:val="22"/>
          <w:lang w:val="en-US"/>
        </w:rPr>
        <w:t>minisymposium</w:t>
      </w:r>
      <w:proofErr w:type="spellEnd"/>
      <w:r w:rsidR="00A11AF0" w:rsidRPr="00A22016">
        <w:rPr>
          <w:rFonts w:ascii="Arial" w:hAnsi="Arial" w:cs="Arial"/>
          <w:color w:val="000000"/>
          <w:sz w:val="21"/>
          <w:szCs w:val="22"/>
          <w:lang w:val="en-US"/>
        </w:rPr>
        <w:t xml:space="preserve"> that will include presentations from members of the ECP leadership who have been deeply involved in advancing the dialogue on performance portability. Perspectives will be presented from Applications with special focus on interesting use cases, from co-design centers that have become the linchpin for performance portability solutions for their client applications, and from software technologies that </w:t>
      </w:r>
      <w:r w:rsidR="006B390C">
        <w:rPr>
          <w:rFonts w:ascii="Arial" w:hAnsi="Arial" w:cs="Arial"/>
          <w:color w:val="000000"/>
          <w:sz w:val="21"/>
          <w:szCs w:val="22"/>
          <w:lang w:val="en-US"/>
        </w:rPr>
        <w:t xml:space="preserve">do </w:t>
      </w:r>
      <w:r w:rsidR="00A22016" w:rsidRPr="00A22016">
        <w:rPr>
          <w:rFonts w:ascii="Arial" w:hAnsi="Arial" w:cs="Arial"/>
          <w:color w:val="000000"/>
          <w:sz w:val="21"/>
          <w:szCs w:val="22"/>
          <w:lang w:val="en-US"/>
        </w:rPr>
        <w:t xml:space="preserve">foundational work enabling application teams to meet their goals. We expect that the proposed </w:t>
      </w:r>
      <w:proofErr w:type="spellStart"/>
      <w:r w:rsidR="00A22016" w:rsidRPr="00A22016">
        <w:rPr>
          <w:rFonts w:ascii="Arial" w:hAnsi="Arial" w:cs="Arial"/>
          <w:color w:val="000000"/>
          <w:sz w:val="21"/>
          <w:szCs w:val="22"/>
          <w:lang w:val="en-US"/>
        </w:rPr>
        <w:t>minisymposium</w:t>
      </w:r>
      <w:proofErr w:type="spellEnd"/>
      <w:r w:rsidR="00A22016" w:rsidRPr="00A22016">
        <w:rPr>
          <w:rFonts w:ascii="Arial" w:hAnsi="Arial" w:cs="Arial"/>
          <w:color w:val="000000"/>
          <w:sz w:val="21"/>
          <w:szCs w:val="22"/>
          <w:lang w:val="en-US"/>
        </w:rPr>
        <w:t xml:space="preserve"> will be highly informative</w:t>
      </w:r>
      <w:r w:rsidR="006B390C">
        <w:rPr>
          <w:rFonts w:ascii="Arial" w:hAnsi="Arial" w:cs="Arial"/>
          <w:color w:val="000000"/>
          <w:sz w:val="21"/>
          <w:szCs w:val="22"/>
          <w:lang w:val="en-US"/>
        </w:rPr>
        <w:t xml:space="preserve"> </w:t>
      </w:r>
      <w:r w:rsidR="00A22016" w:rsidRPr="00A22016">
        <w:rPr>
          <w:rFonts w:ascii="Arial" w:hAnsi="Arial" w:cs="Arial"/>
          <w:color w:val="000000"/>
          <w:sz w:val="21"/>
          <w:szCs w:val="22"/>
          <w:lang w:val="en-US"/>
        </w:rPr>
        <w:t>and</w:t>
      </w:r>
      <w:r w:rsidR="006B390C">
        <w:rPr>
          <w:rFonts w:ascii="Arial" w:hAnsi="Arial" w:cs="Arial"/>
          <w:color w:val="000000"/>
          <w:sz w:val="21"/>
          <w:szCs w:val="22"/>
          <w:lang w:val="en-US"/>
        </w:rPr>
        <w:t xml:space="preserve"> </w:t>
      </w:r>
      <w:r w:rsidR="00A22016" w:rsidRPr="00A22016">
        <w:rPr>
          <w:rFonts w:ascii="Arial" w:hAnsi="Arial" w:cs="Arial"/>
          <w:color w:val="000000"/>
          <w:sz w:val="21"/>
          <w:szCs w:val="22"/>
          <w:lang w:val="en-US"/>
        </w:rPr>
        <w:t>valuable</w:t>
      </w:r>
      <w:r w:rsidR="006B390C">
        <w:rPr>
          <w:rFonts w:ascii="Arial" w:hAnsi="Arial" w:cs="Arial"/>
          <w:color w:val="000000"/>
          <w:sz w:val="21"/>
          <w:szCs w:val="22"/>
          <w:lang w:val="en-US"/>
        </w:rPr>
        <w:t xml:space="preserve"> </w:t>
      </w:r>
      <w:r w:rsidR="00A22016" w:rsidRPr="00A22016">
        <w:rPr>
          <w:rFonts w:ascii="Arial" w:hAnsi="Arial" w:cs="Arial"/>
          <w:color w:val="000000"/>
          <w:sz w:val="21"/>
          <w:szCs w:val="22"/>
          <w:lang w:val="en-US"/>
        </w:rPr>
        <w:t xml:space="preserve">to the European </w:t>
      </w:r>
      <w:proofErr w:type="spellStart"/>
      <w:r w:rsidR="00A22016" w:rsidRPr="00A22016">
        <w:rPr>
          <w:rFonts w:ascii="Arial" w:hAnsi="Arial" w:cs="Arial"/>
          <w:color w:val="000000"/>
          <w:sz w:val="21"/>
          <w:szCs w:val="22"/>
          <w:lang w:val="en-US"/>
        </w:rPr>
        <w:t>exascale</w:t>
      </w:r>
      <w:proofErr w:type="spellEnd"/>
      <w:r w:rsidR="00A22016" w:rsidRPr="00A22016">
        <w:rPr>
          <w:rFonts w:ascii="Arial" w:hAnsi="Arial" w:cs="Arial"/>
          <w:color w:val="000000"/>
          <w:sz w:val="21"/>
          <w:szCs w:val="22"/>
          <w:lang w:val="en-US"/>
        </w:rPr>
        <w:t xml:space="preserve"> efforts.</w:t>
      </w:r>
    </w:p>
    <w:p w14:paraId="315A07B2" w14:textId="77777777" w:rsidR="00F510CA" w:rsidRPr="00A22016" w:rsidRDefault="00F510CA">
      <w:pPr>
        <w:pStyle w:val="BodyText"/>
        <w:spacing w:before="120" w:after="240" w:line="240" w:lineRule="atLeast"/>
        <w:jc w:val="center"/>
        <w:rPr>
          <w:b/>
          <w:color w:val="000000"/>
          <w:sz w:val="21"/>
          <w:szCs w:val="24"/>
          <w:lang w:val="en-GB"/>
        </w:rPr>
      </w:pPr>
    </w:p>
    <w:p w14:paraId="7289279C" w14:textId="7AE80022" w:rsidR="000937C2" w:rsidRPr="00156314" w:rsidRDefault="000937C2">
      <w:pPr>
        <w:pStyle w:val="BodyText"/>
        <w:spacing w:before="120" w:after="240" w:line="240" w:lineRule="atLeast"/>
        <w:jc w:val="center"/>
        <w:rPr>
          <w:b/>
          <w:color w:val="000000"/>
          <w:sz w:val="24"/>
          <w:szCs w:val="24"/>
          <w:lang w:val="en-GB"/>
        </w:rPr>
      </w:pPr>
      <w:r w:rsidRPr="00156314">
        <w:rPr>
          <w:b/>
          <w:color w:val="000000"/>
          <w:sz w:val="24"/>
          <w:szCs w:val="24"/>
          <w:lang w:val="en-GB"/>
        </w:rPr>
        <w:t>REFERENCES</w:t>
      </w:r>
    </w:p>
    <w:p w14:paraId="042E6ACA" w14:textId="37A48DFD" w:rsidR="00A22016" w:rsidRDefault="00A22016" w:rsidP="00A22016">
      <w:pPr>
        <w:rPr>
          <w:rFonts w:ascii="Arial" w:hAnsi="Arial" w:cs="Arial"/>
          <w:sz w:val="20"/>
          <w:szCs w:val="20"/>
          <w:shd w:val="clear" w:color="auto" w:fill="E4E8EE"/>
        </w:rPr>
      </w:pPr>
      <w:r>
        <w:rPr>
          <w:rFonts w:ascii="Arial" w:hAnsi="Arial" w:cs="Arial"/>
          <w:sz w:val="20"/>
          <w:szCs w:val="20"/>
          <w:shd w:val="clear" w:color="auto" w:fill="E4E8EE"/>
        </w:rPr>
        <w:t xml:space="preserve">[1] </w:t>
      </w:r>
      <w:r>
        <w:rPr>
          <w:rFonts w:ascii="Arial" w:hAnsi="Arial" w:cs="Arial"/>
          <w:sz w:val="20"/>
          <w:szCs w:val="20"/>
          <w:shd w:val="clear" w:color="auto" w:fill="E4E8EE"/>
        </w:rPr>
        <w:t>D. K</w:t>
      </w:r>
      <w:proofErr w:type="spellStart"/>
      <w:r>
        <w:rPr>
          <w:rFonts w:ascii="Arial" w:hAnsi="Arial" w:cs="Arial"/>
          <w:sz w:val="20"/>
          <w:szCs w:val="20"/>
          <w:shd w:val="clear" w:color="auto" w:fill="E4E8EE"/>
        </w:rPr>
        <w:t>othe</w:t>
      </w:r>
      <w:proofErr w:type="spellEnd"/>
      <w:r>
        <w:rPr>
          <w:rFonts w:ascii="Arial" w:hAnsi="Arial" w:cs="Arial"/>
          <w:sz w:val="20"/>
          <w:szCs w:val="20"/>
          <w:shd w:val="clear" w:color="auto" w:fill="E4E8EE"/>
        </w:rPr>
        <w:t xml:space="preserve">, S. Lee, and I. </w:t>
      </w:r>
      <w:proofErr w:type="spellStart"/>
      <w:r>
        <w:rPr>
          <w:rFonts w:ascii="Arial" w:hAnsi="Arial" w:cs="Arial"/>
          <w:sz w:val="20"/>
          <w:szCs w:val="20"/>
          <w:shd w:val="clear" w:color="auto" w:fill="E4E8EE"/>
        </w:rPr>
        <w:t>Qualters</w:t>
      </w:r>
      <w:proofErr w:type="spellEnd"/>
      <w:r>
        <w:rPr>
          <w:rFonts w:ascii="Arial" w:hAnsi="Arial" w:cs="Arial"/>
          <w:sz w:val="20"/>
          <w:szCs w:val="20"/>
          <w:shd w:val="clear" w:color="auto" w:fill="E4E8EE"/>
        </w:rPr>
        <w:t xml:space="preserve">.  </w:t>
      </w:r>
      <w:proofErr w:type="spellStart"/>
      <w:r>
        <w:rPr>
          <w:rFonts w:ascii="Arial" w:hAnsi="Arial" w:cs="Arial"/>
          <w:sz w:val="20"/>
          <w:szCs w:val="20"/>
          <w:shd w:val="clear" w:color="auto" w:fill="E4E8EE"/>
        </w:rPr>
        <w:t>Exascale</w:t>
      </w:r>
      <w:proofErr w:type="spellEnd"/>
      <w:r>
        <w:rPr>
          <w:rFonts w:ascii="Arial" w:hAnsi="Arial" w:cs="Arial"/>
          <w:sz w:val="20"/>
          <w:szCs w:val="20"/>
          <w:shd w:val="clear" w:color="auto" w:fill="E4E8EE"/>
        </w:rPr>
        <w:t xml:space="preserve"> </w:t>
      </w:r>
      <w:proofErr w:type="spellStart"/>
      <w:r>
        <w:rPr>
          <w:rFonts w:ascii="Arial" w:hAnsi="Arial" w:cs="Arial"/>
          <w:sz w:val="20"/>
          <w:szCs w:val="20"/>
          <w:shd w:val="clear" w:color="auto" w:fill="E4E8EE"/>
        </w:rPr>
        <w:t>computing</w:t>
      </w:r>
      <w:proofErr w:type="spellEnd"/>
      <w:r w:rsidR="006B390C">
        <w:rPr>
          <w:rFonts w:ascii="Arial" w:hAnsi="Arial" w:cs="Arial"/>
          <w:sz w:val="20"/>
          <w:szCs w:val="20"/>
          <w:shd w:val="clear" w:color="auto" w:fill="E4E8EE"/>
        </w:rPr>
        <w:t xml:space="preserve"> </w:t>
      </w:r>
      <w:r>
        <w:rPr>
          <w:rFonts w:ascii="Arial" w:hAnsi="Arial" w:cs="Arial"/>
          <w:sz w:val="20"/>
          <w:szCs w:val="20"/>
          <w:shd w:val="clear" w:color="auto" w:fill="E4E8EE"/>
        </w:rPr>
        <w:t xml:space="preserve">in </w:t>
      </w:r>
      <w:proofErr w:type="spellStart"/>
      <w:r>
        <w:rPr>
          <w:rFonts w:ascii="Arial" w:hAnsi="Arial" w:cs="Arial"/>
          <w:sz w:val="20"/>
          <w:szCs w:val="20"/>
          <w:shd w:val="clear" w:color="auto" w:fill="E4E8EE"/>
        </w:rPr>
        <w:t>the</w:t>
      </w:r>
      <w:proofErr w:type="spellEnd"/>
      <w:r>
        <w:rPr>
          <w:rFonts w:ascii="Arial" w:hAnsi="Arial" w:cs="Arial"/>
          <w:sz w:val="20"/>
          <w:szCs w:val="20"/>
          <w:shd w:val="clear" w:color="auto" w:fill="E4E8EE"/>
        </w:rPr>
        <w:t xml:space="preserve"> </w:t>
      </w:r>
      <w:proofErr w:type="spellStart"/>
      <w:r>
        <w:rPr>
          <w:rFonts w:ascii="Arial" w:hAnsi="Arial" w:cs="Arial"/>
          <w:sz w:val="20"/>
          <w:szCs w:val="20"/>
          <w:shd w:val="clear" w:color="auto" w:fill="E4E8EE"/>
        </w:rPr>
        <w:t>United</w:t>
      </w:r>
      <w:proofErr w:type="spellEnd"/>
      <w:r>
        <w:rPr>
          <w:rFonts w:ascii="Arial" w:hAnsi="Arial" w:cs="Arial"/>
          <w:sz w:val="20"/>
          <w:szCs w:val="20"/>
          <w:shd w:val="clear" w:color="auto" w:fill="E4E8EE"/>
        </w:rPr>
        <w:t xml:space="preserve"> </w:t>
      </w:r>
      <w:proofErr w:type="spellStart"/>
      <w:r>
        <w:rPr>
          <w:rFonts w:ascii="Arial" w:hAnsi="Arial" w:cs="Arial"/>
          <w:sz w:val="20"/>
          <w:szCs w:val="20"/>
          <w:shd w:val="clear" w:color="auto" w:fill="E4E8EE"/>
        </w:rPr>
        <w:t>States</w:t>
      </w:r>
      <w:proofErr w:type="spellEnd"/>
      <w:r>
        <w:rPr>
          <w:rFonts w:ascii="Arial" w:hAnsi="Arial" w:cs="Arial"/>
          <w:sz w:val="20"/>
          <w:szCs w:val="20"/>
          <w:shd w:val="clear" w:color="auto" w:fill="E4E8EE"/>
        </w:rPr>
        <w:t>.</w:t>
      </w:r>
      <w:r w:rsidR="006B390C">
        <w:rPr>
          <w:rFonts w:ascii="Arial" w:hAnsi="Arial" w:cs="Arial"/>
          <w:sz w:val="20"/>
          <w:szCs w:val="20"/>
          <w:shd w:val="clear" w:color="auto" w:fill="E4E8EE"/>
        </w:rPr>
        <w:t xml:space="preserve"> </w:t>
      </w:r>
      <w:r>
        <w:rPr>
          <w:rFonts w:ascii="Arial" w:hAnsi="Arial" w:cs="Arial"/>
          <w:sz w:val="20"/>
          <w:szCs w:val="20"/>
          <w:shd w:val="clear" w:color="auto" w:fill="E4E8EE"/>
        </w:rPr>
        <w:t xml:space="preserve">Computing in </w:t>
      </w:r>
      <w:proofErr w:type="spellStart"/>
      <w:r>
        <w:rPr>
          <w:rFonts w:ascii="Arial" w:hAnsi="Arial" w:cs="Arial"/>
          <w:sz w:val="20"/>
          <w:szCs w:val="20"/>
          <w:shd w:val="clear" w:color="auto" w:fill="E4E8EE"/>
        </w:rPr>
        <w:t>Science</w:t>
      </w:r>
      <w:proofErr w:type="spellEnd"/>
      <w:r>
        <w:rPr>
          <w:rFonts w:ascii="Arial" w:hAnsi="Arial" w:cs="Arial"/>
          <w:sz w:val="20"/>
          <w:szCs w:val="20"/>
          <w:shd w:val="clear" w:color="auto" w:fill="E4E8EE"/>
        </w:rPr>
        <w:t xml:space="preserve"> and </w:t>
      </w:r>
      <w:proofErr w:type="spellStart"/>
      <w:r>
        <w:rPr>
          <w:rFonts w:ascii="Arial" w:hAnsi="Arial" w:cs="Arial"/>
          <w:sz w:val="20"/>
          <w:szCs w:val="20"/>
          <w:shd w:val="clear" w:color="auto" w:fill="E4E8EE"/>
        </w:rPr>
        <w:t>Engineering</w:t>
      </w:r>
      <w:proofErr w:type="spellEnd"/>
      <w:r>
        <w:rPr>
          <w:rFonts w:ascii="Arial" w:hAnsi="Arial" w:cs="Arial"/>
          <w:sz w:val="20"/>
          <w:szCs w:val="20"/>
          <w:shd w:val="clear" w:color="auto" w:fill="E4E8EE"/>
        </w:rPr>
        <w:t>, 21(1):17 – 29, 2019.</w:t>
      </w:r>
    </w:p>
    <w:p w14:paraId="1AA6D9B9" w14:textId="650EC0F6" w:rsidR="00A22016" w:rsidRDefault="00A22016" w:rsidP="00A22016">
      <w:r>
        <w:rPr>
          <w:rFonts w:ascii="Arial" w:hAnsi="Arial" w:cs="Arial"/>
          <w:sz w:val="20"/>
          <w:szCs w:val="20"/>
          <w:shd w:val="clear" w:color="auto" w:fill="E4E8EE"/>
        </w:rPr>
        <w:t xml:space="preserve">[2] </w:t>
      </w:r>
      <w:r>
        <w:rPr>
          <w:rFonts w:ascii="Arial" w:hAnsi="Arial" w:cs="Arial"/>
          <w:sz w:val="20"/>
          <w:szCs w:val="20"/>
          <w:shd w:val="clear" w:color="auto" w:fill="E4E8EE"/>
        </w:rPr>
        <w:t xml:space="preserve">L. C. </w:t>
      </w:r>
      <w:proofErr w:type="spellStart"/>
      <w:r>
        <w:rPr>
          <w:rFonts w:ascii="Arial" w:hAnsi="Arial" w:cs="Arial"/>
          <w:sz w:val="20"/>
          <w:szCs w:val="20"/>
          <w:shd w:val="clear" w:color="auto" w:fill="E4E8EE"/>
        </w:rPr>
        <w:t>McInnes</w:t>
      </w:r>
      <w:proofErr w:type="spellEnd"/>
      <w:r>
        <w:rPr>
          <w:rFonts w:ascii="Arial" w:hAnsi="Arial" w:cs="Arial"/>
          <w:sz w:val="20"/>
          <w:szCs w:val="20"/>
          <w:shd w:val="clear" w:color="auto" w:fill="E4E8EE"/>
        </w:rPr>
        <w:t xml:space="preserve">, M. A. </w:t>
      </w:r>
      <w:proofErr w:type="spellStart"/>
      <w:r>
        <w:rPr>
          <w:rFonts w:ascii="Arial" w:hAnsi="Arial" w:cs="Arial"/>
          <w:sz w:val="20"/>
          <w:szCs w:val="20"/>
          <w:shd w:val="clear" w:color="auto" w:fill="E4E8EE"/>
        </w:rPr>
        <w:t>Heroux</w:t>
      </w:r>
      <w:proofErr w:type="spellEnd"/>
      <w:r>
        <w:rPr>
          <w:rFonts w:ascii="Arial" w:hAnsi="Arial" w:cs="Arial"/>
          <w:sz w:val="20"/>
          <w:szCs w:val="20"/>
          <w:shd w:val="clear" w:color="auto" w:fill="E4E8EE"/>
        </w:rPr>
        <w:t xml:space="preserve">, E. W. </w:t>
      </w:r>
      <w:proofErr w:type="spellStart"/>
      <w:r>
        <w:rPr>
          <w:rFonts w:ascii="Arial" w:hAnsi="Arial" w:cs="Arial"/>
          <w:sz w:val="20"/>
          <w:szCs w:val="20"/>
          <w:shd w:val="clear" w:color="auto" w:fill="E4E8EE"/>
        </w:rPr>
        <w:t>Draeger</w:t>
      </w:r>
      <w:proofErr w:type="spellEnd"/>
      <w:r>
        <w:rPr>
          <w:rFonts w:ascii="Arial" w:hAnsi="Arial" w:cs="Arial"/>
          <w:sz w:val="20"/>
          <w:szCs w:val="20"/>
          <w:shd w:val="clear" w:color="auto" w:fill="E4E8EE"/>
        </w:rPr>
        <w:t xml:space="preserve">, A. </w:t>
      </w:r>
      <w:proofErr w:type="spellStart"/>
      <w:proofErr w:type="gramStart"/>
      <w:r>
        <w:rPr>
          <w:rFonts w:ascii="Arial" w:hAnsi="Arial" w:cs="Arial"/>
          <w:sz w:val="20"/>
          <w:szCs w:val="20"/>
          <w:shd w:val="clear" w:color="auto" w:fill="E4E8EE"/>
        </w:rPr>
        <w:t>Siegel,S</w:t>
      </w:r>
      <w:proofErr w:type="spellEnd"/>
      <w:r>
        <w:rPr>
          <w:rFonts w:ascii="Arial" w:hAnsi="Arial" w:cs="Arial"/>
          <w:sz w:val="20"/>
          <w:szCs w:val="20"/>
          <w:shd w:val="clear" w:color="auto" w:fill="E4E8EE"/>
        </w:rPr>
        <w:t>.</w:t>
      </w:r>
      <w:proofErr w:type="gramEnd"/>
      <w:r>
        <w:rPr>
          <w:rFonts w:ascii="Arial" w:hAnsi="Arial" w:cs="Arial"/>
          <w:sz w:val="20"/>
          <w:szCs w:val="20"/>
          <w:shd w:val="clear" w:color="auto" w:fill="E4E8EE"/>
        </w:rPr>
        <w:t xml:space="preserve">  </w:t>
      </w:r>
      <w:proofErr w:type="spellStart"/>
      <w:proofErr w:type="gramStart"/>
      <w:r>
        <w:rPr>
          <w:rFonts w:ascii="Arial" w:hAnsi="Arial" w:cs="Arial"/>
          <w:sz w:val="20"/>
          <w:szCs w:val="20"/>
          <w:shd w:val="clear" w:color="auto" w:fill="E4E8EE"/>
        </w:rPr>
        <w:t>Coghlan</w:t>
      </w:r>
      <w:proofErr w:type="spellEnd"/>
      <w:r>
        <w:rPr>
          <w:rFonts w:ascii="Arial" w:hAnsi="Arial" w:cs="Arial"/>
          <w:sz w:val="20"/>
          <w:szCs w:val="20"/>
          <w:shd w:val="clear" w:color="auto" w:fill="E4E8EE"/>
        </w:rPr>
        <w:t>,  and</w:t>
      </w:r>
      <w:proofErr w:type="gramEnd"/>
      <w:r>
        <w:rPr>
          <w:rFonts w:ascii="Arial" w:hAnsi="Arial" w:cs="Arial"/>
          <w:sz w:val="20"/>
          <w:szCs w:val="20"/>
          <w:shd w:val="clear" w:color="auto" w:fill="E4E8EE"/>
        </w:rPr>
        <w:t xml:space="preserve">  K.  </w:t>
      </w:r>
      <w:proofErr w:type="spellStart"/>
      <w:r>
        <w:rPr>
          <w:rFonts w:ascii="Arial" w:hAnsi="Arial" w:cs="Arial"/>
          <w:sz w:val="20"/>
          <w:szCs w:val="20"/>
          <w:shd w:val="clear" w:color="auto" w:fill="E4E8EE"/>
        </w:rPr>
        <w:t>Antypas</w:t>
      </w:r>
      <w:proofErr w:type="spellEnd"/>
      <w:r>
        <w:rPr>
          <w:rFonts w:ascii="Arial" w:hAnsi="Arial" w:cs="Arial"/>
          <w:sz w:val="20"/>
          <w:szCs w:val="20"/>
          <w:shd w:val="clear" w:color="auto" w:fill="E4E8EE"/>
        </w:rPr>
        <w:t xml:space="preserve">.    </w:t>
      </w:r>
      <w:proofErr w:type="spellStart"/>
      <w:proofErr w:type="gramStart"/>
      <w:r>
        <w:rPr>
          <w:rFonts w:ascii="Arial" w:hAnsi="Arial" w:cs="Arial"/>
          <w:sz w:val="20"/>
          <w:szCs w:val="20"/>
          <w:shd w:val="clear" w:color="auto" w:fill="E4E8EE"/>
        </w:rPr>
        <w:t>How</w:t>
      </w:r>
      <w:proofErr w:type="spellEnd"/>
      <w:r>
        <w:rPr>
          <w:rFonts w:ascii="Arial" w:hAnsi="Arial" w:cs="Arial"/>
          <w:sz w:val="20"/>
          <w:szCs w:val="20"/>
          <w:shd w:val="clear" w:color="auto" w:fill="E4E8EE"/>
        </w:rPr>
        <w:t xml:space="preserve">  </w:t>
      </w:r>
      <w:proofErr w:type="spellStart"/>
      <w:r>
        <w:rPr>
          <w:rFonts w:ascii="Arial" w:hAnsi="Arial" w:cs="Arial"/>
          <w:sz w:val="20"/>
          <w:szCs w:val="20"/>
          <w:shd w:val="clear" w:color="auto" w:fill="E4E8EE"/>
        </w:rPr>
        <w:t>community</w:t>
      </w:r>
      <w:proofErr w:type="spellEnd"/>
      <w:proofErr w:type="gramEnd"/>
      <w:r>
        <w:rPr>
          <w:rFonts w:ascii="Arial" w:hAnsi="Arial" w:cs="Arial"/>
          <w:sz w:val="20"/>
          <w:szCs w:val="20"/>
          <w:shd w:val="clear" w:color="auto" w:fill="E4E8EE"/>
        </w:rPr>
        <w:t xml:space="preserve">  </w:t>
      </w:r>
      <w:proofErr w:type="spellStart"/>
      <w:r>
        <w:rPr>
          <w:rFonts w:ascii="Arial" w:hAnsi="Arial" w:cs="Arial"/>
          <w:sz w:val="20"/>
          <w:szCs w:val="20"/>
          <w:shd w:val="clear" w:color="auto" w:fill="E4E8EE"/>
        </w:rPr>
        <w:t>soft-ware</w:t>
      </w:r>
      <w:proofErr w:type="spellEnd"/>
      <w:r>
        <w:rPr>
          <w:rFonts w:ascii="Arial" w:hAnsi="Arial" w:cs="Arial"/>
          <w:sz w:val="20"/>
          <w:szCs w:val="20"/>
          <w:shd w:val="clear" w:color="auto" w:fill="E4E8EE"/>
        </w:rPr>
        <w:t xml:space="preserve"> </w:t>
      </w:r>
      <w:proofErr w:type="spellStart"/>
      <w:r>
        <w:rPr>
          <w:rFonts w:ascii="Arial" w:hAnsi="Arial" w:cs="Arial"/>
          <w:sz w:val="20"/>
          <w:szCs w:val="20"/>
          <w:shd w:val="clear" w:color="auto" w:fill="E4E8EE"/>
        </w:rPr>
        <w:t>ecosystems</w:t>
      </w:r>
      <w:proofErr w:type="spellEnd"/>
      <w:r>
        <w:rPr>
          <w:rFonts w:ascii="Arial" w:hAnsi="Arial" w:cs="Arial"/>
          <w:sz w:val="20"/>
          <w:szCs w:val="20"/>
          <w:shd w:val="clear" w:color="auto" w:fill="E4E8EE"/>
        </w:rPr>
        <w:t xml:space="preserve"> can </w:t>
      </w:r>
      <w:proofErr w:type="spellStart"/>
      <w:r>
        <w:rPr>
          <w:rFonts w:ascii="Arial" w:hAnsi="Arial" w:cs="Arial"/>
          <w:sz w:val="20"/>
          <w:szCs w:val="20"/>
          <w:shd w:val="clear" w:color="auto" w:fill="E4E8EE"/>
        </w:rPr>
        <w:t>unlock</w:t>
      </w:r>
      <w:proofErr w:type="spellEnd"/>
      <w:r>
        <w:rPr>
          <w:rFonts w:ascii="Arial" w:hAnsi="Arial" w:cs="Arial"/>
          <w:sz w:val="20"/>
          <w:szCs w:val="20"/>
          <w:shd w:val="clear" w:color="auto" w:fill="E4E8EE"/>
        </w:rPr>
        <w:t xml:space="preserve"> </w:t>
      </w:r>
      <w:proofErr w:type="spellStart"/>
      <w:r>
        <w:rPr>
          <w:rFonts w:ascii="Arial" w:hAnsi="Arial" w:cs="Arial"/>
          <w:sz w:val="20"/>
          <w:szCs w:val="20"/>
          <w:shd w:val="clear" w:color="auto" w:fill="E4E8EE"/>
        </w:rPr>
        <w:t>the</w:t>
      </w:r>
      <w:proofErr w:type="spellEnd"/>
      <w:r>
        <w:rPr>
          <w:rFonts w:ascii="Arial" w:hAnsi="Arial" w:cs="Arial"/>
          <w:sz w:val="20"/>
          <w:szCs w:val="20"/>
          <w:shd w:val="clear" w:color="auto" w:fill="E4E8EE"/>
        </w:rPr>
        <w:t xml:space="preserve"> </w:t>
      </w:r>
      <w:proofErr w:type="spellStart"/>
      <w:r>
        <w:rPr>
          <w:rFonts w:ascii="Arial" w:hAnsi="Arial" w:cs="Arial"/>
          <w:sz w:val="20"/>
          <w:szCs w:val="20"/>
          <w:shd w:val="clear" w:color="auto" w:fill="E4E8EE"/>
        </w:rPr>
        <w:t>potential</w:t>
      </w:r>
      <w:proofErr w:type="spellEnd"/>
      <w:r>
        <w:rPr>
          <w:rFonts w:ascii="Arial" w:hAnsi="Arial" w:cs="Arial"/>
          <w:sz w:val="20"/>
          <w:szCs w:val="20"/>
          <w:shd w:val="clear" w:color="auto" w:fill="E4E8EE"/>
        </w:rPr>
        <w:t xml:space="preserve"> of </w:t>
      </w:r>
      <w:proofErr w:type="spellStart"/>
      <w:r>
        <w:rPr>
          <w:rFonts w:ascii="Arial" w:hAnsi="Arial" w:cs="Arial"/>
          <w:sz w:val="20"/>
          <w:szCs w:val="20"/>
          <w:shd w:val="clear" w:color="auto" w:fill="E4E8EE"/>
        </w:rPr>
        <w:t>exascale</w:t>
      </w:r>
      <w:proofErr w:type="spellEnd"/>
      <w:r w:rsidR="006B390C">
        <w:rPr>
          <w:rFonts w:ascii="Arial" w:hAnsi="Arial" w:cs="Arial"/>
          <w:sz w:val="20"/>
          <w:szCs w:val="20"/>
          <w:shd w:val="clear" w:color="auto" w:fill="E4E8EE"/>
        </w:rPr>
        <w:t xml:space="preserve"> </w:t>
      </w:r>
      <w:proofErr w:type="spellStart"/>
      <w:r>
        <w:rPr>
          <w:rFonts w:ascii="Arial" w:hAnsi="Arial" w:cs="Arial"/>
          <w:sz w:val="20"/>
          <w:szCs w:val="20"/>
          <w:shd w:val="clear" w:color="auto" w:fill="E4E8EE"/>
        </w:rPr>
        <w:t>computing</w:t>
      </w:r>
      <w:proofErr w:type="spellEnd"/>
      <w:r>
        <w:rPr>
          <w:rFonts w:ascii="Arial" w:hAnsi="Arial" w:cs="Arial"/>
          <w:sz w:val="20"/>
          <w:szCs w:val="20"/>
          <w:shd w:val="clear" w:color="auto" w:fill="E4E8EE"/>
        </w:rPr>
        <w:t>.</w:t>
      </w:r>
      <w:r w:rsidR="006B390C">
        <w:rPr>
          <w:rFonts w:ascii="Arial" w:hAnsi="Arial" w:cs="Arial"/>
          <w:sz w:val="20"/>
          <w:szCs w:val="20"/>
          <w:shd w:val="clear" w:color="auto" w:fill="E4E8EE"/>
        </w:rPr>
        <w:t xml:space="preserve"> </w:t>
      </w:r>
      <w:proofErr w:type="spellStart"/>
      <w:r>
        <w:rPr>
          <w:rFonts w:ascii="Arial" w:hAnsi="Arial" w:cs="Arial"/>
          <w:sz w:val="20"/>
          <w:szCs w:val="20"/>
          <w:shd w:val="clear" w:color="auto" w:fill="E4E8EE"/>
        </w:rPr>
        <w:t>Nature</w:t>
      </w:r>
      <w:proofErr w:type="spellEnd"/>
      <w:r>
        <w:rPr>
          <w:rFonts w:ascii="Arial" w:hAnsi="Arial" w:cs="Arial"/>
          <w:sz w:val="20"/>
          <w:szCs w:val="20"/>
          <w:shd w:val="clear" w:color="auto" w:fill="E4E8EE"/>
        </w:rPr>
        <w:t xml:space="preserve"> </w:t>
      </w:r>
      <w:proofErr w:type="spellStart"/>
      <w:r>
        <w:rPr>
          <w:rFonts w:ascii="Arial" w:hAnsi="Arial" w:cs="Arial"/>
          <w:sz w:val="20"/>
          <w:szCs w:val="20"/>
          <w:shd w:val="clear" w:color="auto" w:fill="E4E8EE"/>
        </w:rPr>
        <w:t>Computational</w:t>
      </w:r>
      <w:proofErr w:type="spellEnd"/>
      <w:r>
        <w:rPr>
          <w:rFonts w:ascii="Arial" w:hAnsi="Arial" w:cs="Arial"/>
          <w:sz w:val="20"/>
          <w:szCs w:val="20"/>
          <w:shd w:val="clear" w:color="auto" w:fill="E4E8EE"/>
        </w:rPr>
        <w:t xml:space="preserve"> </w:t>
      </w:r>
      <w:proofErr w:type="spellStart"/>
      <w:r>
        <w:rPr>
          <w:rFonts w:ascii="Arial" w:hAnsi="Arial" w:cs="Arial"/>
          <w:sz w:val="20"/>
          <w:szCs w:val="20"/>
          <w:shd w:val="clear" w:color="auto" w:fill="E4E8EE"/>
        </w:rPr>
        <w:t>Science</w:t>
      </w:r>
      <w:proofErr w:type="spellEnd"/>
      <w:r>
        <w:rPr>
          <w:rFonts w:ascii="Arial" w:hAnsi="Arial" w:cs="Arial"/>
          <w:sz w:val="20"/>
          <w:szCs w:val="20"/>
          <w:shd w:val="clear" w:color="auto" w:fill="E4E8EE"/>
        </w:rPr>
        <w:t>, 1(2):92–94</w:t>
      </w:r>
    </w:p>
    <w:p w14:paraId="28DE97AA" w14:textId="77777777" w:rsidR="00A22016" w:rsidRDefault="00A22016" w:rsidP="00A22016">
      <w:pPr>
        <w:rPr>
          <w:rFonts w:ascii="Arial" w:hAnsi="Arial" w:cs="Arial"/>
          <w:sz w:val="20"/>
          <w:szCs w:val="20"/>
          <w:shd w:val="clear" w:color="auto" w:fill="E4E8EE"/>
        </w:rPr>
      </w:pPr>
    </w:p>
    <w:p w14:paraId="32356CDA" w14:textId="77777777" w:rsidR="00A22016" w:rsidRDefault="00A22016" w:rsidP="00A22016"/>
    <w:p w14:paraId="2606035D" w14:textId="3CCC3586" w:rsidR="000937C2" w:rsidRPr="000F4C18" w:rsidRDefault="000937C2">
      <w:pPr>
        <w:pStyle w:val="1stTitleWCCM"/>
        <w:spacing w:before="0"/>
        <w:ind w:left="360" w:hanging="360"/>
        <w:outlineLvl w:val="0"/>
        <w:rPr>
          <w:b w:val="0"/>
          <w:bCs w:val="0"/>
          <w:sz w:val="24"/>
        </w:rPr>
      </w:pPr>
    </w:p>
    <w:sectPr w:rsidR="000937C2" w:rsidRPr="000F4C18">
      <w:headerReference w:type="default" r:id="rId9"/>
      <w:footerReference w:type="even" r:id="rId10"/>
      <w:footerReference w:type="default" r:id="rId11"/>
      <w:headerReference w:type="first" r:id="rId12"/>
      <w:pgSz w:w="11907" w:h="16840" w:code="9"/>
      <w:pgMar w:top="2438" w:right="1418" w:bottom="1617" w:left="1418" w:header="1134" w:footer="113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F5DE4" w14:textId="77777777" w:rsidR="00920A91" w:rsidRDefault="00920A91">
      <w:r>
        <w:separator/>
      </w:r>
    </w:p>
  </w:endnote>
  <w:endnote w:type="continuationSeparator" w:id="0">
    <w:p w14:paraId="4FA4F661" w14:textId="77777777" w:rsidR="00920A91" w:rsidRDefault="0092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FB50F" w14:textId="77777777"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01E287" w14:textId="77777777" w:rsidR="00C93602" w:rsidRDefault="00C93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912F2" w14:textId="77777777"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6163">
      <w:rPr>
        <w:rStyle w:val="PageNumber"/>
        <w:noProof/>
      </w:rPr>
      <w:t>2</w:t>
    </w:r>
    <w:r>
      <w:rPr>
        <w:rStyle w:val="PageNumber"/>
      </w:rPr>
      <w:fldChar w:fldCharType="end"/>
    </w:r>
  </w:p>
  <w:p w14:paraId="2D88C55A" w14:textId="77777777" w:rsidR="00C93602" w:rsidRDefault="00C93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BF596" w14:textId="77777777" w:rsidR="00920A91" w:rsidRDefault="00920A91">
      <w:r>
        <w:separator/>
      </w:r>
    </w:p>
  </w:footnote>
  <w:footnote w:type="continuationSeparator" w:id="0">
    <w:p w14:paraId="6C260CFA" w14:textId="77777777" w:rsidR="00920A91" w:rsidRDefault="00920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4C19B" w14:textId="77777777" w:rsidR="00C93602" w:rsidRDefault="00C93602">
    <w:pPr>
      <w:pStyle w:val="Header2WCCM"/>
    </w:pPr>
    <w:r>
      <w:t>First A. Author, Second B. Author and Third C. Coauthor.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E2339" w14:textId="77777777" w:rsidR="00A334C4" w:rsidRPr="007A5B1C" w:rsidRDefault="007A5B1C" w:rsidP="00F51B3C">
    <w:pPr>
      <w:pStyle w:val="Header"/>
      <w:jc w:val="right"/>
      <w:rPr>
        <w:b/>
        <w:sz w:val="18"/>
        <w:szCs w:val="18"/>
        <w:lang w:val="en-US"/>
      </w:rPr>
    </w:pPr>
    <w:r w:rsidRPr="007A5B1C">
      <w:rPr>
        <w:b/>
        <w:sz w:val="18"/>
        <w:szCs w:val="18"/>
        <w:lang w:val="en-GB"/>
      </w:rPr>
      <w:t>8th European Congress on Computational Methods in Applied Sciences and Engineering</w:t>
    </w:r>
    <w:r w:rsidRPr="007A5B1C">
      <w:rPr>
        <w:b/>
        <w:sz w:val="18"/>
        <w:szCs w:val="18"/>
        <w:lang w:val="en-US"/>
      </w:rPr>
      <w:t xml:space="preserve"> </w:t>
    </w:r>
    <w:r w:rsidR="00A334C4" w:rsidRPr="007A5B1C">
      <w:rPr>
        <w:b/>
        <w:sz w:val="18"/>
        <w:szCs w:val="18"/>
        <w:lang w:val="en-US"/>
      </w:rPr>
      <w:t>(</w:t>
    </w:r>
    <w:r>
      <w:rPr>
        <w:b/>
        <w:sz w:val="18"/>
        <w:szCs w:val="18"/>
        <w:lang w:val="en-US"/>
      </w:rPr>
      <w:t>ECCOMA2022</w:t>
    </w:r>
    <w:r w:rsidR="00A334C4" w:rsidRPr="007A5B1C">
      <w:rPr>
        <w:b/>
        <w:sz w:val="18"/>
        <w:szCs w:val="18"/>
        <w:lang w:val="en-US"/>
      </w:rPr>
      <w:t>)</w:t>
    </w:r>
  </w:p>
  <w:p w14:paraId="63BA0A76" w14:textId="77777777" w:rsidR="00C93602" w:rsidRPr="007A5B1C" w:rsidRDefault="00F51B3C" w:rsidP="00415405">
    <w:pPr>
      <w:pStyle w:val="Header"/>
      <w:jc w:val="right"/>
      <w:rPr>
        <w:b/>
        <w:bCs/>
        <w:i/>
        <w:sz w:val="18"/>
        <w:szCs w:val="18"/>
        <w:lang w:val="en-GB"/>
      </w:rPr>
    </w:pPr>
    <w:r w:rsidRPr="007A5B1C">
      <w:rPr>
        <w:b/>
        <w:bCs/>
        <w:i/>
        <w:sz w:val="18"/>
        <w:szCs w:val="18"/>
        <w:lang w:val="en-GB"/>
      </w:rPr>
      <w:t>Ju</w:t>
    </w:r>
    <w:r w:rsidR="007A5B1C">
      <w:rPr>
        <w:b/>
        <w:bCs/>
        <w:i/>
        <w:sz w:val="18"/>
        <w:szCs w:val="18"/>
        <w:lang w:val="en-GB"/>
      </w:rPr>
      <w:t>ne</w:t>
    </w:r>
    <w:r w:rsidR="00C93602" w:rsidRPr="007A5B1C">
      <w:rPr>
        <w:b/>
        <w:bCs/>
        <w:i/>
        <w:sz w:val="18"/>
        <w:szCs w:val="18"/>
        <w:lang w:val="en-GB"/>
      </w:rPr>
      <w:t xml:space="preserve"> </w:t>
    </w:r>
    <w:r w:rsidR="007A5B1C">
      <w:rPr>
        <w:b/>
        <w:bCs/>
        <w:i/>
        <w:sz w:val="18"/>
        <w:szCs w:val="18"/>
        <w:lang w:val="en-GB"/>
      </w:rPr>
      <w:t>5-9</w:t>
    </w:r>
    <w:r w:rsidR="00A334C4" w:rsidRPr="007A5B1C">
      <w:rPr>
        <w:b/>
        <w:bCs/>
        <w:i/>
        <w:sz w:val="18"/>
        <w:szCs w:val="18"/>
        <w:lang w:val="en-GB"/>
      </w:rPr>
      <w:t>, 20</w:t>
    </w:r>
    <w:r w:rsidR="007A5B1C">
      <w:rPr>
        <w:b/>
        <w:bCs/>
        <w:i/>
        <w:sz w:val="18"/>
        <w:szCs w:val="18"/>
        <w:lang w:val="en-GB"/>
      </w:rPr>
      <w:t>22</w:t>
    </w:r>
    <w:r w:rsidRPr="007A5B1C">
      <w:rPr>
        <w:b/>
        <w:bCs/>
        <w:i/>
        <w:sz w:val="18"/>
        <w:szCs w:val="18"/>
        <w:lang w:val="en-GB"/>
      </w:rPr>
      <w:t xml:space="preserve">, </w:t>
    </w:r>
    <w:r w:rsidR="007A5B1C">
      <w:rPr>
        <w:b/>
        <w:bCs/>
        <w:i/>
        <w:sz w:val="18"/>
        <w:szCs w:val="18"/>
        <w:lang w:val="en-GB"/>
      </w:rPr>
      <w:t>Oslo, Norway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2"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3" w15:restartNumberingAfterBreak="0">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5"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6"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774"/>
    <w:rsid w:val="000204EE"/>
    <w:rsid w:val="00035177"/>
    <w:rsid w:val="00052774"/>
    <w:rsid w:val="000937C2"/>
    <w:rsid w:val="000C31A7"/>
    <w:rsid w:val="000E3F6B"/>
    <w:rsid w:val="000F4C18"/>
    <w:rsid w:val="00156314"/>
    <w:rsid w:val="002A6B2B"/>
    <w:rsid w:val="003E6163"/>
    <w:rsid w:val="00415405"/>
    <w:rsid w:val="00555774"/>
    <w:rsid w:val="005A6C4F"/>
    <w:rsid w:val="005A7F0E"/>
    <w:rsid w:val="00645FDD"/>
    <w:rsid w:val="00695FA1"/>
    <w:rsid w:val="006B010E"/>
    <w:rsid w:val="006B390C"/>
    <w:rsid w:val="007A5B1C"/>
    <w:rsid w:val="007C1C38"/>
    <w:rsid w:val="00820C95"/>
    <w:rsid w:val="009017CD"/>
    <w:rsid w:val="0091061D"/>
    <w:rsid w:val="00920A91"/>
    <w:rsid w:val="00952EDD"/>
    <w:rsid w:val="009771D8"/>
    <w:rsid w:val="00A11AF0"/>
    <w:rsid w:val="00A22016"/>
    <w:rsid w:val="00A334C4"/>
    <w:rsid w:val="00B401D6"/>
    <w:rsid w:val="00C0423D"/>
    <w:rsid w:val="00C42322"/>
    <w:rsid w:val="00C93602"/>
    <w:rsid w:val="00CC0C75"/>
    <w:rsid w:val="00D52305"/>
    <w:rsid w:val="00E154C5"/>
    <w:rsid w:val="00E51C67"/>
    <w:rsid w:val="00ED6A0A"/>
    <w:rsid w:val="00F039C5"/>
    <w:rsid w:val="00F125E1"/>
    <w:rsid w:val="00F510CA"/>
    <w:rsid w:val="00F51B3C"/>
    <w:rsid w:val="00FB284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D2FBC"/>
  <w15:docId w15:val="{9B116BB5-774E-4C19-8F67-C1B31006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Normal"/>
    <w:pPr>
      <w:widowControl w:val="0"/>
      <w:tabs>
        <w:tab w:val="left" w:pos="142"/>
      </w:tabs>
      <w:autoSpaceDE w:val="0"/>
      <w:autoSpaceDN w:val="0"/>
      <w:jc w:val="center"/>
    </w:pPr>
    <w:rPr>
      <w:strike/>
      <w:sz w:val="22"/>
      <w:szCs w:val="22"/>
      <w:lang w:val="es-ES_tradnl"/>
    </w:rPr>
  </w:style>
  <w:style w:type="character" w:styleId="Hyperlink">
    <w:name w:val="Hyperlink"/>
    <w:basedOn w:val="DefaultParagraphFont"/>
    <w:rPr>
      <w:color w:val="0000FF"/>
      <w:u w:val="single"/>
    </w:rPr>
  </w:style>
  <w:style w:type="paragraph" w:customStyle="1" w:styleId="PieFigoTablaCOMNI">
    <w:name w:val="Pie Fig. o Tabla. COMNI"/>
    <w:basedOn w:val="Normal"/>
    <w:pPr>
      <w:widowControl w:val="0"/>
      <w:autoSpaceDE w:val="0"/>
      <w:autoSpaceDN w:val="0"/>
      <w:spacing w:before="120" w:after="240"/>
      <w:ind w:firstLine="284"/>
      <w:jc w:val="center"/>
    </w:pPr>
    <w:rPr>
      <w:strike/>
      <w:sz w:val="20"/>
      <w:lang w:val="es-ES_tradnl"/>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odyText">
    <w:name w:val="Body Text"/>
    <w:basedOn w:val="Normal"/>
    <w:pPr>
      <w:widowControl w:val="0"/>
      <w:jc w:val="both"/>
    </w:pPr>
    <w:rPr>
      <w:sz w:val="22"/>
      <w:szCs w:val="20"/>
      <w:lang w:val="es-ES_tradnl"/>
    </w:rPr>
  </w:style>
  <w:style w:type="paragraph" w:customStyle="1" w:styleId="ReferenciaCOMNI">
    <w:name w:val="Referencia. COMNI"/>
    <w:basedOn w:val="Normal"/>
    <w:pPr>
      <w:widowControl w:val="0"/>
      <w:tabs>
        <w:tab w:val="left" w:pos="426"/>
      </w:tabs>
      <w:ind w:left="425" w:hanging="425"/>
      <w:jc w:val="both"/>
    </w:pPr>
    <w:rPr>
      <w:noProof/>
      <w:szCs w:val="20"/>
      <w:lang w:val="es-ES_tradnl"/>
    </w:rPr>
  </w:style>
  <w:style w:type="paragraph" w:styleId="BalloonText">
    <w:name w:val="Balloon Text"/>
    <w:basedOn w:val="Normal"/>
    <w:semiHidden/>
    <w:rsid w:val="00555774"/>
    <w:rPr>
      <w:rFonts w:ascii="Tahoma" w:hAnsi="Tahoma" w:cs="Tahoma"/>
      <w:sz w:val="16"/>
      <w:szCs w:val="16"/>
    </w:rPr>
  </w:style>
  <w:style w:type="character" w:styleId="UnresolvedMention">
    <w:name w:val="Unresolved Mention"/>
    <w:basedOn w:val="DefaultParagraphFont"/>
    <w:uiPriority w:val="99"/>
    <w:semiHidden/>
    <w:unhideWhenUsed/>
    <w:rsid w:val="00F51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111973">
      <w:bodyDiv w:val="1"/>
      <w:marLeft w:val="0"/>
      <w:marRight w:val="0"/>
      <w:marTop w:val="0"/>
      <w:marBottom w:val="0"/>
      <w:divBdr>
        <w:top w:val="none" w:sz="0" w:space="0" w:color="auto"/>
        <w:left w:val="none" w:sz="0" w:space="0" w:color="auto"/>
        <w:bottom w:val="none" w:sz="0" w:space="0" w:color="auto"/>
        <w:right w:val="none" w:sz="0" w:space="0" w:color="auto"/>
      </w:divBdr>
    </w:div>
    <w:div w:id="942110926">
      <w:bodyDiv w:val="1"/>
      <w:marLeft w:val="0"/>
      <w:marRight w:val="0"/>
      <w:marTop w:val="0"/>
      <w:marBottom w:val="0"/>
      <w:divBdr>
        <w:top w:val="none" w:sz="0" w:space="0" w:color="auto"/>
        <w:left w:val="none" w:sz="0" w:space="0" w:color="auto"/>
        <w:bottom w:val="none" w:sz="0" w:space="0" w:color="auto"/>
        <w:right w:val="none" w:sz="0" w:space="0" w:color="auto"/>
      </w:divBdr>
    </w:div>
    <w:div w:id="1547065193">
      <w:bodyDiv w:val="1"/>
      <w:marLeft w:val="0"/>
      <w:marRight w:val="0"/>
      <w:marTop w:val="0"/>
      <w:marBottom w:val="0"/>
      <w:divBdr>
        <w:top w:val="none" w:sz="0" w:space="0" w:color="auto"/>
        <w:left w:val="none" w:sz="0" w:space="0" w:color="auto"/>
        <w:bottom w:val="none" w:sz="0" w:space="0" w:color="auto"/>
        <w:right w:val="none" w:sz="0" w:space="0" w:color="auto"/>
      </w:divBdr>
    </w:div>
    <w:div w:id="1836456012">
      <w:bodyDiv w:val="1"/>
      <w:marLeft w:val="0"/>
      <w:marRight w:val="0"/>
      <w:marTop w:val="0"/>
      <w:marBottom w:val="0"/>
      <w:divBdr>
        <w:top w:val="none" w:sz="0" w:space="0" w:color="auto"/>
        <w:left w:val="none" w:sz="0" w:space="0" w:color="auto"/>
        <w:bottom w:val="none" w:sz="0" w:space="0" w:color="auto"/>
        <w:right w:val="none" w:sz="0" w:space="0" w:color="auto"/>
      </w:divBdr>
    </w:div>
    <w:div w:id="201857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l.gov/profile/anshu-dube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ubey@anl.go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2569</Characters>
  <Application>Microsoft Office Word</Application>
  <DocSecurity>0</DocSecurity>
  <Lines>75</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INSTRUCTIONS TO PREPARE A PAPER FOR THE EUROPEAN CONGRESS ON COMPUTATIONAL METHODS IN APPLIED SCIENCES AND ENGINEERING</vt:lpstr>
      <vt:lpstr>INSTRUCTIONS TO PREPARE A PAPER FOR THE EUROPEAN CONGRESS ON COMPUTATIONAL METHODS IN APPLIED SCIENCES AND ENGINEERING</vt:lpstr>
    </vt:vector>
  </TitlesOfParts>
  <Company>CIMNE</Company>
  <LinksUpToDate>false</LinksUpToDate>
  <CharactersWithSpaces>3002</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Dubey, Anshu</cp:lastModifiedBy>
  <cp:revision>2</cp:revision>
  <cp:lastPrinted>2012-05-23T07:35:00Z</cp:lastPrinted>
  <dcterms:created xsi:type="dcterms:W3CDTF">2021-06-29T20:28:00Z</dcterms:created>
  <dcterms:modified xsi:type="dcterms:W3CDTF">2021-06-29T20:28:00Z</dcterms:modified>
</cp:coreProperties>
</file>