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ED2E" w14:textId="6EAEE843" w:rsidR="0012758B" w:rsidRDefault="0012758B" w:rsidP="0012758B">
      <w:pPr>
        <w:pStyle w:val="PaperTitleWCCM"/>
        <w:jc w:val="center"/>
      </w:pPr>
      <w:r w:rsidRPr="001C2212">
        <w:t>UNCERTAINTY QUANTIFICATION</w:t>
      </w:r>
      <w:r>
        <w:t xml:space="preserve"> IN MATERIAL</w:t>
      </w:r>
      <w:r w:rsidR="00A57B93">
        <w:t xml:space="preserve"> SCIENCE</w:t>
      </w:r>
      <w:r>
        <w:t>S</w:t>
      </w:r>
    </w:p>
    <w:p w14:paraId="7CA4B9FB" w14:textId="36799301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567FBE14" w14:textId="5D6798FF" w:rsidR="000937C2" w:rsidRDefault="00FB09C5">
      <w:pPr>
        <w:pStyle w:val="PaperTitleWCCM"/>
        <w:jc w:val="center"/>
        <w:rPr>
          <w:sz w:val="24"/>
        </w:rPr>
      </w:pPr>
      <w:r w:rsidRPr="00FB09C5">
        <w:rPr>
          <w:sz w:val="24"/>
        </w:rPr>
        <w:t>F. PLED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 w:rsidRPr="00FB09C5">
        <w:rPr>
          <w:sz w:val="24"/>
        </w:rPr>
        <w:t>C. DESCELIERS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>, M</w:t>
      </w:r>
      <w:r w:rsidRPr="00FB09C5">
        <w:rPr>
          <w:sz w:val="24"/>
        </w:rPr>
        <w:t xml:space="preserve">. </w:t>
      </w:r>
      <w:r>
        <w:rPr>
          <w:sz w:val="24"/>
        </w:rPr>
        <w:t>ARNST</w:t>
      </w:r>
      <w:r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and C. </w:t>
      </w:r>
      <w:r>
        <w:rPr>
          <w:sz w:val="24"/>
        </w:rPr>
        <w:t>SOIZE</w:t>
      </w:r>
      <w:r>
        <w:rPr>
          <w:position w:val="12"/>
          <w:sz w:val="24"/>
          <w:szCs w:val="16"/>
        </w:rPr>
        <w:t>*</w:t>
      </w:r>
    </w:p>
    <w:p w14:paraId="7DABF4AE" w14:textId="282EC806" w:rsidR="000937C2" w:rsidRPr="005F1272" w:rsidRDefault="000937C2">
      <w:pPr>
        <w:pStyle w:val="LiteWCCM"/>
        <w:rPr>
          <w:lang w:val="fr-FR"/>
        </w:rPr>
      </w:pPr>
      <w:r w:rsidRPr="005F1272">
        <w:rPr>
          <w:position w:val="11"/>
          <w:sz w:val="16"/>
          <w:szCs w:val="16"/>
          <w:lang w:val="fr-FR"/>
        </w:rPr>
        <w:t>*</w:t>
      </w:r>
      <w:r w:rsidRPr="005F1272">
        <w:rPr>
          <w:lang w:val="fr-FR"/>
        </w:rPr>
        <w:tab/>
      </w:r>
      <w:r w:rsidR="005F1272" w:rsidRPr="005F1272">
        <w:rPr>
          <w:lang w:val="fr-FR"/>
        </w:rPr>
        <w:t>Universit</w:t>
      </w:r>
      <w:r w:rsidR="005F1272">
        <w:rPr>
          <w:lang w:val="fr-FR"/>
        </w:rPr>
        <w:t>é</w:t>
      </w:r>
      <w:r w:rsidR="005F1272" w:rsidRPr="005F1272">
        <w:rPr>
          <w:lang w:val="fr-FR"/>
        </w:rPr>
        <w:t xml:space="preserve"> Gustave Eiffel, Laboratoire Mod</w:t>
      </w:r>
      <w:r w:rsidR="005F1272">
        <w:rPr>
          <w:lang w:val="fr-FR"/>
        </w:rPr>
        <w:t>é</w:t>
      </w:r>
      <w:r w:rsidR="005F1272" w:rsidRPr="005F1272">
        <w:rPr>
          <w:lang w:val="fr-FR"/>
        </w:rPr>
        <w:t xml:space="preserve">lisation et Simulation Multi </w:t>
      </w:r>
      <w:proofErr w:type="spellStart"/>
      <w:r w:rsidR="005F1272" w:rsidRPr="005F1272">
        <w:rPr>
          <w:lang w:val="fr-FR"/>
        </w:rPr>
        <w:t>Echelle</w:t>
      </w:r>
      <w:proofErr w:type="spellEnd"/>
      <w:r w:rsidR="005F1272" w:rsidRPr="005F1272">
        <w:rPr>
          <w:lang w:val="fr-FR"/>
        </w:rPr>
        <w:t>, MSME</w:t>
      </w:r>
      <w:r w:rsidR="005F1272">
        <w:rPr>
          <w:lang w:val="fr-FR"/>
        </w:rPr>
        <w:t xml:space="preserve"> </w:t>
      </w:r>
      <w:r w:rsidR="005F1272" w:rsidRPr="005F1272">
        <w:rPr>
          <w:lang w:val="fr-FR"/>
        </w:rPr>
        <w:t>UMR</w:t>
      </w:r>
      <w:r w:rsidR="005F1272">
        <w:rPr>
          <w:lang w:val="fr-FR"/>
        </w:rPr>
        <w:t xml:space="preserve"> </w:t>
      </w:r>
      <w:r w:rsidR="005F1272" w:rsidRPr="005F1272">
        <w:rPr>
          <w:lang w:val="fr-FR"/>
        </w:rPr>
        <w:t>8208</w:t>
      </w:r>
    </w:p>
    <w:p w14:paraId="21285F00" w14:textId="7982489B" w:rsidR="00FB09C5" w:rsidRPr="00FB09C5" w:rsidRDefault="00FB09C5">
      <w:pPr>
        <w:pStyle w:val="LiteWCCM"/>
        <w:rPr>
          <w:lang w:val="fr-FR"/>
        </w:rPr>
      </w:pPr>
      <w:r w:rsidRPr="00FB09C5">
        <w:rPr>
          <w:lang w:val="fr-FR"/>
        </w:rPr>
        <w:t>5 bd Descartes, 77454 Marne-la-Vall</w:t>
      </w:r>
      <w:r>
        <w:rPr>
          <w:lang w:val="fr-FR"/>
        </w:rPr>
        <w:t>é</w:t>
      </w:r>
      <w:r w:rsidRPr="00FB09C5">
        <w:rPr>
          <w:lang w:val="fr-FR"/>
        </w:rPr>
        <w:t>e, France</w:t>
      </w:r>
    </w:p>
    <w:p w14:paraId="6DF6A943" w14:textId="7FD3C906" w:rsidR="000937C2" w:rsidRDefault="00FB09C5">
      <w:pPr>
        <w:pStyle w:val="LiteWCCM"/>
        <w:rPr>
          <w:lang w:val="en-GB"/>
        </w:rPr>
      </w:pPr>
      <w:r w:rsidRPr="00FB09C5">
        <w:rPr>
          <w:lang w:val="en-GB"/>
        </w:rPr>
        <w:t>{</w:t>
      </w:r>
      <w:hyperlink r:id="rId7" w:history="1">
        <w:r w:rsidRPr="00444FE9">
          <w:rPr>
            <w:rStyle w:val="Lienhypertexte"/>
            <w:lang w:val="en-GB"/>
          </w:rPr>
          <w:t>florent.pled</w:t>
        </w:r>
      </w:hyperlink>
      <w:r>
        <w:rPr>
          <w:lang w:val="en-GB"/>
        </w:rPr>
        <w:t>,</w:t>
      </w:r>
      <w:hyperlink r:id="rId8" w:history="1">
        <w:r w:rsidRPr="00444FE9">
          <w:rPr>
            <w:rStyle w:val="Lienhypertexte"/>
            <w:lang w:val="en-GB"/>
          </w:rPr>
          <w:t>christophe.desceliers</w:t>
        </w:r>
      </w:hyperlink>
      <w:r w:rsidRPr="00FB09C5">
        <w:rPr>
          <w:lang w:val="en-GB"/>
        </w:rPr>
        <w:t>,</w:t>
      </w:r>
      <w:hyperlink r:id="rId9" w:history="1">
        <w:r w:rsidRPr="00444FE9">
          <w:rPr>
            <w:rStyle w:val="Lienhypertexte"/>
            <w:lang w:val="en-GB"/>
          </w:rPr>
          <w:t>christian.soize</w:t>
        </w:r>
      </w:hyperlink>
      <w:r w:rsidRPr="00FB09C5">
        <w:rPr>
          <w:lang w:val="en-GB"/>
        </w:rPr>
        <w:t xml:space="preserve">}@univ-eiffel.fr and </w:t>
      </w:r>
      <w:hyperlink r:id="rId10" w:history="1">
        <w:r w:rsidRPr="0034658E">
          <w:rPr>
            <w:rStyle w:val="Lienhypertexte"/>
            <w:lang w:val="en-GB"/>
          </w:rPr>
          <w:t>http://msme.u-pem.fr</w:t>
        </w:r>
      </w:hyperlink>
    </w:p>
    <w:p w14:paraId="4282C345" w14:textId="77777777" w:rsidR="00FB09C5" w:rsidRDefault="00FB09C5">
      <w:pPr>
        <w:pStyle w:val="LiteWCCM"/>
        <w:rPr>
          <w:lang w:val="en-GB"/>
        </w:rPr>
      </w:pPr>
    </w:p>
    <w:p w14:paraId="2AC86EF2" w14:textId="5732A6ED"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proofErr w:type="spellStart"/>
      <w:r w:rsidR="00FB09C5" w:rsidRPr="00FB09C5">
        <w:rPr>
          <w:lang w:val="en-GB"/>
        </w:rPr>
        <w:t>Universit</w:t>
      </w:r>
      <w:r w:rsidR="00FB09C5">
        <w:rPr>
          <w:lang w:val="en-GB"/>
        </w:rPr>
        <w:t>é</w:t>
      </w:r>
      <w:proofErr w:type="spellEnd"/>
      <w:r w:rsidR="00FB09C5" w:rsidRPr="00FB09C5">
        <w:rPr>
          <w:lang w:val="en-GB"/>
        </w:rPr>
        <w:t xml:space="preserve"> de Li</w:t>
      </w:r>
      <w:r w:rsidR="00FB09C5">
        <w:rPr>
          <w:lang w:val="en-GB"/>
        </w:rPr>
        <w:t>è</w:t>
      </w:r>
      <w:r w:rsidR="00FB09C5" w:rsidRPr="00FB09C5">
        <w:rPr>
          <w:lang w:val="en-GB"/>
        </w:rPr>
        <w:t>ge, Aerospace and Mechanical Engineerin</w:t>
      </w:r>
      <w:r w:rsidR="00FB09C5">
        <w:rPr>
          <w:lang w:val="en-GB"/>
        </w:rPr>
        <w:t>g</w:t>
      </w:r>
    </w:p>
    <w:p w14:paraId="7EDB0CAF" w14:textId="77777777" w:rsidR="00FB09C5" w:rsidRPr="00FB09C5" w:rsidRDefault="00FB09C5">
      <w:pPr>
        <w:pStyle w:val="LiteWCCM"/>
        <w:rPr>
          <w:lang w:val="fr-FR"/>
        </w:rPr>
      </w:pPr>
      <w:r w:rsidRPr="00FB09C5">
        <w:rPr>
          <w:lang w:val="fr-FR"/>
        </w:rPr>
        <w:t xml:space="preserve">Building B52/3, Quartier </w:t>
      </w:r>
      <w:proofErr w:type="spellStart"/>
      <w:r w:rsidRPr="00FB09C5">
        <w:rPr>
          <w:lang w:val="fr-FR"/>
        </w:rPr>
        <w:t>Polytech</w:t>
      </w:r>
      <w:proofErr w:type="spellEnd"/>
      <w:r w:rsidRPr="00FB09C5">
        <w:rPr>
          <w:lang w:val="fr-FR"/>
        </w:rPr>
        <w:t xml:space="preserve"> 1, Allée de la Découverte 9, 4000 Liège, </w:t>
      </w:r>
      <w:proofErr w:type="spellStart"/>
      <w:r w:rsidRPr="00FB09C5">
        <w:rPr>
          <w:lang w:val="fr-FR"/>
        </w:rPr>
        <w:t>Belgium</w:t>
      </w:r>
      <w:proofErr w:type="spellEnd"/>
    </w:p>
    <w:p w14:paraId="651250C1" w14:textId="463C8172" w:rsidR="000937C2" w:rsidRDefault="00D50510">
      <w:pPr>
        <w:pStyle w:val="LiteWCCM"/>
        <w:rPr>
          <w:lang w:val="en-GB"/>
        </w:rPr>
      </w:pPr>
      <w:hyperlink r:id="rId11" w:history="1">
        <w:r w:rsidR="00FB09C5" w:rsidRPr="00444FE9">
          <w:rPr>
            <w:rStyle w:val="Lienhypertexte"/>
            <w:lang w:val="en-GB"/>
          </w:rPr>
          <w:t>maarten.arnst@ulg.ac.be</w:t>
        </w:r>
      </w:hyperlink>
      <w:r w:rsidR="00FB09C5" w:rsidRPr="00FB09C5">
        <w:rPr>
          <w:lang w:val="en-GB"/>
        </w:rPr>
        <w:t xml:space="preserve"> and </w:t>
      </w:r>
      <w:hyperlink r:id="rId12" w:history="1">
        <w:r w:rsidR="00FB09C5" w:rsidRPr="00444FE9">
          <w:rPr>
            <w:rStyle w:val="Lienhypertexte"/>
            <w:lang w:val="en-GB"/>
          </w:rPr>
          <w:t>https://www.am.uliege.be</w:t>
        </w:r>
      </w:hyperlink>
    </w:p>
    <w:p w14:paraId="0AB0E996" w14:textId="043D7B23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12758B" w:rsidRPr="005F1272">
        <w:rPr>
          <w:color w:val="000000"/>
          <w:sz w:val="24"/>
        </w:rPr>
        <w:t xml:space="preserve">Uncertainty Quantification, </w:t>
      </w:r>
      <w:r w:rsidR="0012758B">
        <w:rPr>
          <w:color w:val="000000"/>
          <w:sz w:val="24"/>
        </w:rPr>
        <w:t>Random Linear and Nonlinear Materials, Optimization Under Uncertainties, Statistical Inverse Problems</w:t>
      </w:r>
      <w:r w:rsidR="0091061D">
        <w:rPr>
          <w:color w:val="000000"/>
          <w:sz w:val="24"/>
        </w:rPr>
        <w:t>.</w:t>
      </w:r>
    </w:p>
    <w:p w14:paraId="3FFDE16E" w14:textId="77777777" w:rsidR="000937C2" w:rsidRDefault="000937C2">
      <w:pPr>
        <w:pStyle w:val="NormalWCCM"/>
        <w:ind w:firstLine="0"/>
      </w:pPr>
    </w:p>
    <w:p w14:paraId="09BE0CCF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448974D" w14:textId="77777777" w:rsidR="0012758B" w:rsidRDefault="005F1272" w:rsidP="005F1272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5F1272">
        <w:rPr>
          <w:color w:val="000000"/>
          <w:sz w:val="24"/>
          <w:szCs w:val="24"/>
          <w:lang w:val="en-GB"/>
        </w:rPr>
        <w:t xml:space="preserve">The numerical </w:t>
      </w:r>
      <w:proofErr w:type="spellStart"/>
      <w:r w:rsidRPr="005F1272">
        <w:rPr>
          <w:color w:val="000000"/>
          <w:sz w:val="24"/>
          <w:szCs w:val="24"/>
          <w:lang w:val="en-GB"/>
        </w:rPr>
        <w:t>modeling</w:t>
      </w:r>
      <w:proofErr w:type="spellEnd"/>
      <w:r w:rsidRPr="005F1272">
        <w:rPr>
          <w:color w:val="000000"/>
          <w:sz w:val="24"/>
          <w:szCs w:val="24"/>
          <w:lang w:val="en-GB"/>
        </w:rPr>
        <w:t>, simulation and identification of random heterogeneous materials play an ever-growing role in material sciences and give rise to many appealing engineering and scientific challenges for the design of innovative metamaterials</w:t>
      </w:r>
      <w:r>
        <w:rPr>
          <w:color w:val="000000"/>
          <w:sz w:val="24"/>
          <w:szCs w:val="24"/>
          <w:lang w:val="en-GB"/>
        </w:rPr>
        <w:t xml:space="preserve"> </w:t>
      </w:r>
      <w:r w:rsidRPr="005F1272">
        <w:rPr>
          <w:color w:val="000000"/>
          <w:sz w:val="24"/>
          <w:szCs w:val="24"/>
          <w:lang w:val="en-GB"/>
        </w:rPr>
        <w:t xml:space="preserve">or the characterization of real-world existing materials, such as e.g. sedimentary rocks, natural composites, </w:t>
      </w:r>
      <w:proofErr w:type="spellStart"/>
      <w:r w:rsidRPr="005F1272">
        <w:rPr>
          <w:color w:val="000000"/>
          <w:sz w:val="24"/>
          <w:szCs w:val="24"/>
          <w:lang w:val="en-GB"/>
        </w:rPr>
        <w:t>fiber</w:t>
      </w:r>
      <w:proofErr w:type="spellEnd"/>
      <w:r w:rsidRPr="005F1272">
        <w:rPr>
          <w:color w:val="000000"/>
          <w:sz w:val="24"/>
          <w:szCs w:val="24"/>
          <w:lang w:val="en-GB"/>
        </w:rPr>
        <w:t xml:space="preserve">- or nano-reinforced composites, some concretes and cementitious materials, some porous media, some living biological tissues, among many others. </w:t>
      </w:r>
    </w:p>
    <w:p w14:paraId="2A8EF526" w14:textId="26839C3E" w:rsidR="000937C2" w:rsidRPr="00CD6BEC" w:rsidRDefault="005F1272" w:rsidP="00CD6BEC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5F1272">
        <w:rPr>
          <w:color w:val="000000"/>
          <w:sz w:val="24"/>
          <w:szCs w:val="24"/>
          <w:lang w:val="en-GB"/>
        </w:rPr>
        <w:t xml:space="preserve">This </w:t>
      </w:r>
      <w:proofErr w:type="spellStart"/>
      <w:r>
        <w:rPr>
          <w:color w:val="000000"/>
          <w:sz w:val="24"/>
          <w:szCs w:val="24"/>
          <w:lang w:val="en-GB"/>
        </w:rPr>
        <w:t>M</w:t>
      </w:r>
      <w:r w:rsidRPr="005F1272">
        <w:rPr>
          <w:color w:val="000000"/>
          <w:sz w:val="24"/>
          <w:szCs w:val="24"/>
          <w:lang w:val="en-GB"/>
        </w:rPr>
        <w:t>inisymposium</w:t>
      </w:r>
      <w:proofErr w:type="spellEnd"/>
      <w:r w:rsidRPr="005F1272">
        <w:rPr>
          <w:color w:val="000000"/>
          <w:sz w:val="24"/>
          <w:szCs w:val="24"/>
          <w:lang w:val="en-GB"/>
        </w:rPr>
        <w:t xml:space="preserve"> aims at presenting the recent developments on </w:t>
      </w:r>
      <w:r w:rsidR="0012758B">
        <w:rPr>
          <w:color w:val="000000"/>
          <w:sz w:val="24"/>
          <w:szCs w:val="24"/>
          <w:lang w:val="en-GB"/>
        </w:rPr>
        <w:t>U</w:t>
      </w:r>
      <w:r w:rsidR="0012758B" w:rsidRPr="00E014AF">
        <w:rPr>
          <w:color w:val="000000"/>
          <w:sz w:val="24"/>
          <w:szCs w:val="24"/>
          <w:lang w:val="en-GB"/>
        </w:rPr>
        <w:t xml:space="preserve">ncertainty </w:t>
      </w:r>
      <w:r w:rsidR="0012758B">
        <w:rPr>
          <w:color w:val="000000"/>
          <w:sz w:val="24"/>
          <w:szCs w:val="24"/>
          <w:lang w:val="en-GB"/>
        </w:rPr>
        <w:t>Q</w:t>
      </w:r>
      <w:r w:rsidR="0012758B" w:rsidRPr="00E014AF">
        <w:rPr>
          <w:color w:val="000000"/>
          <w:sz w:val="24"/>
          <w:szCs w:val="24"/>
          <w:lang w:val="en-GB"/>
        </w:rPr>
        <w:t>uantification</w:t>
      </w:r>
      <w:r w:rsidR="0012758B" w:rsidRPr="005F1272">
        <w:rPr>
          <w:color w:val="000000"/>
          <w:sz w:val="24"/>
          <w:szCs w:val="24"/>
          <w:lang w:val="en-GB"/>
        </w:rPr>
        <w:t xml:space="preserve"> </w:t>
      </w:r>
      <w:r w:rsidR="0012758B">
        <w:rPr>
          <w:color w:val="000000"/>
          <w:sz w:val="24"/>
          <w:szCs w:val="24"/>
          <w:lang w:val="en-GB"/>
        </w:rPr>
        <w:t xml:space="preserve">in random linear and nonlinear materials, </w:t>
      </w:r>
      <w:r w:rsidR="0012758B" w:rsidRPr="00E014AF">
        <w:rPr>
          <w:color w:val="000000"/>
          <w:sz w:val="24"/>
          <w:szCs w:val="24"/>
          <w:lang w:val="en-GB"/>
        </w:rPr>
        <w:t xml:space="preserve">their quantification and propagation through computational models as well as the statistical inverse identification </w:t>
      </w:r>
      <w:r w:rsidR="0012758B">
        <w:rPr>
          <w:color w:val="000000"/>
          <w:sz w:val="24"/>
          <w:szCs w:val="24"/>
          <w:lang w:val="en-GB"/>
        </w:rPr>
        <w:t xml:space="preserve">of their probabilistic models </w:t>
      </w:r>
      <w:r w:rsidR="0012758B" w:rsidRPr="00E014AF">
        <w:rPr>
          <w:color w:val="000000"/>
          <w:sz w:val="24"/>
          <w:szCs w:val="24"/>
          <w:lang w:val="en-GB"/>
        </w:rPr>
        <w:t>using stochastic optimization methods</w:t>
      </w:r>
      <w:r w:rsidRPr="005F1272">
        <w:rPr>
          <w:color w:val="000000"/>
          <w:sz w:val="24"/>
          <w:szCs w:val="24"/>
          <w:lang w:val="en-GB"/>
        </w:rPr>
        <w:t xml:space="preserve">. Data-driven scientific machine learning and probabilistic learning methods </w:t>
      </w:r>
      <w:r w:rsidR="0012758B" w:rsidRPr="00E014AF">
        <w:rPr>
          <w:color w:val="000000"/>
          <w:sz w:val="24"/>
          <w:szCs w:val="24"/>
          <w:lang w:val="en-GB"/>
        </w:rPr>
        <w:t xml:space="preserve">with applications in </w:t>
      </w:r>
      <w:r w:rsidR="00A57B93">
        <w:rPr>
          <w:color w:val="000000"/>
          <w:sz w:val="24"/>
          <w:szCs w:val="24"/>
          <w:lang w:val="en-GB"/>
        </w:rPr>
        <w:t xml:space="preserve">the scope of this </w:t>
      </w:r>
      <w:proofErr w:type="spellStart"/>
      <w:r w:rsidR="00A57B93">
        <w:rPr>
          <w:color w:val="000000"/>
          <w:sz w:val="24"/>
          <w:szCs w:val="24"/>
          <w:lang w:val="en-GB"/>
        </w:rPr>
        <w:t>M</w:t>
      </w:r>
      <w:r w:rsidR="00A57B93" w:rsidRPr="005F1272">
        <w:rPr>
          <w:color w:val="000000"/>
          <w:sz w:val="24"/>
          <w:szCs w:val="24"/>
          <w:lang w:val="en-GB"/>
        </w:rPr>
        <w:t>inisymposium</w:t>
      </w:r>
      <w:proofErr w:type="spellEnd"/>
      <w:r w:rsidR="00A57B93">
        <w:rPr>
          <w:color w:val="000000"/>
          <w:sz w:val="24"/>
          <w:szCs w:val="24"/>
          <w:lang w:val="en-GB"/>
        </w:rPr>
        <w:t xml:space="preserve"> </w:t>
      </w:r>
      <w:r w:rsidRPr="005F1272">
        <w:rPr>
          <w:color w:val="000000"/>
          <w:sz w:val="24"/>
          <w:szCs w:val="24"/>
          <w:lang w:val="en-GB"/>
        </w:rPr>
        <w:t xml:space="preserve">are also welcome. Practical applications and demonstration problems may concern, among others, linear and nonlinear random material models, involving </w:t>
      </w:r>
      <w:proofErr w:type="gramStart"/>
      <w:r w:rsidRPr="005F1272">
        <w:rPr>
          <w:color w:val="000000"/>
          <w:sz w:val="24"/>
          <w:szCs w:val="24"/>
          <w:lang w:val="en-GB"/>
        </w:rPr>
        <w:t>e.g.</w:t>
      </w:r>
      <w:proofErr w:type="gramEnd"/>
      <w:r w:rsidRPr="005F1272">
        <w:rPr>
          <w:color w:val="000000"/>
          <w:sz w:val="24"/>
          <w:szCs w:val="24"/>
          <w:lang w:val="en-GB"/>
        </w:rPr>
        <w:t xml:space="preserve"> plasticity, damage or fracture mechanisms or other material non-linearities, in uncertain linear and nonlinear computational mechanics for (quasi-)static or dynamic analyses.</w:t>
      </w:r>
    </w:p>
    <w:sectPr w:rsidR="000937C2" w:rsidRPr="00CD6BEC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4C66" w14:textId="77777777" w:rsidR="00D50510" w:rsidRDefault="00D50510">
      <w:r>
        <w:separator/>
      </w:r>
    </w:p>
  </w:endnote>
  <w:endnote w:type="continuationSeparator" w:id="0">
    <w:p w14:paraId="6CD241B1" w14:textId="77777777" w:rsidR="00D50510" w:rsidRDefault="00D5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F897" w14:textId="77777777"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60B0F8" w14:textId="77777777" w:rsidR="00C93602" w:rsidRDefault="00C93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2055" w14:textId="77777777"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616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C1624E2" w14:textId="77777777" w:rsidR="00C93602" w:rsidRDefault="00C93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2841" w14:textId="77777777" w:rsidR="00D50510" w:rsidRDefault="00D50510">
      <w:r>
        <w:separator/>
      </w:r>
    </w:p>
  </w:footnote>
  <w:footnote w:type="continuationSeparator" w:id="0">
    <w:p w14:paraId="53749C3F" w14:textId="77777777" w:rsidR="00D50510" w:rsidRDefault="00D5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67C0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E95D" w14:textId="77777777" w:rsidR="00A334C4" w:rsidRPr="007A5B1C" w:rsidRDefault="007A5B1C" w:rsidP="00F51B3C">
    <w:pPr>
      <w:pStyle w:val="En-tt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56117CEF" w14:textId="77777777" w:rsidR="00C93602" w:rsidRPr="007A5B1C" w:rsidRDefault="00F51B3C" w:rsidP="00415405">
    <w:pPr>
      <w:pStyle w:val="En-tt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2758B"/>
    <w:rsid w:val="00156314"/>
    <w:rsid w:val="00196EAC"/>
    <w:rsid w:val="00200DB6"/>
    <w:rsid w:val="002A6B2B"/>
    <w:rsid w:val="003E6163"/>
    <w:rsid w:val="00415405"/>
    <w:rsid w:val="00444FE9"/>
    <w:rsid w:val="004D7A34"/>
    <w:rsid w:val="00540BFA"/>
    <w:rsid w:val="00555774"/>
    <w:rsid w:val="005A6C4F"/>
    <w:rsid w:val="005A7F0E"/>
    <w:rsid w:val="005F1272"/>
    <w:rsid w:val="00637BA8"/>
    <w:rsid w:val="00645FDD"/>
    <w:rsid w:val="00695FA1"/>
    <w:rsid w:val="006B010E"/>
    <w:rsid w:val="007752C1"/>
    <w:rsid w:val="007A5B1C"/>
    <w:rsid w:val="007C1C38"/>
    <w:rsid w:val="00820C95"/>
    <w:rsid w:val="008F60FE"/>
    <w:rsid w:val="009017CD"/>
    <w:rsid w:val="0091061D"/>
    <w:rsid w:val="00952EDD"/>
    <w:rsid w:val="009771D8"/>
    <w:rsid w:val="00A334C4"/>
    <w:rsid w:val="00A57B93"/>
    <w:rsid w:val="00B353F7"/>
    <w:rsid w:val="00B401D6"/>
    <w:rsid w:val="00BC5122"/>
    <w:rsid w:val="00C0423D"/>
    <w:rsid w:val="00C42322"/>
    <w:rsid w:val="00C93602"/>
    <w:rsid w:val="00CC0C75"/>
    <w:rsid w:val="00CD6BEC"/>
    <w:rsid w:val="00CD7258"/>
    <w:rsid w:val="00D50510"/>
    <w:rsid w:val="00D52305"/>
    <w:rsid w:val="00E154C5"/>
    <w:rsid w:val="00E51C67"/>
    <w:rsid w:val="00E87EB6"/>
    <w:rsid w:val="00ED6A0A"/>
    <w:rsid w:val="00F039C5"/>
    <w:rsid w:val="00F125E1"/>
    <w:rsid w:val="00F51B3C"/>
    <w:rsid w:val="00FB09C5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AECC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B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desceliers@univ-eiffel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ent.pled@univ-eiffel.fr" TargetMode="External"/><Relationship Id="rId12" Type="http://schemas.openxmlformats.org/officeDocument/2006/relationships/hyperlink" Target="https://www.am.uliege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arten.arnst@ulg.ac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sme.u-pe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soize@univ-eiffel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2278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Florent Pled</cp:lastModifiedBy>
  <cp:revision>16</cp:revision>
  <cp:lastPrinted>2012-05-23T07:35:00Z</cp:lastPrinted>
  <dcterms:created xsi:type="dcterms:W3CDTF">2021-06-28T07:59:00Z</dcterms:created>
  <dcterms:modified xsi:type="dcterms:W3CDTF">2021-06-29T13:16:00Z</dcterms:modified>
</cp:coreProperties>
</file>